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A09" w:rsidRDefault="00F55A09">
      <w:pPr>
        <w:widowControl w:val="0"/>
        <w:autoSpaceDE w:val="0"/>
        <w:autoSpaceDN w:val="0"/>
        <w:adjustRightInd w:val="0"/>
        <w:spacing w:after="0" w:line="240" w:lineRule="auto"/>
        <w:jc w:val="both"/>
        <w:outlineLvl w:val="0"/>
        <w:rPr>
          <w:rFonts w:ascii="Calibri" w:hAnsi="Calibri" w:cs="Calibri"/>
        </w:rPr>
      </w:pPr>
    </w:p>
    <w:p w:rsidR="00F55A09" w:rsidRDefault="00F55A09">
      <w:pPr>
        <w:widowControl w:val="0"/>
        <w:autoSpaceDE w:val="0"/>
        <w:autoSpaceDN w:val="0"/>
        <w:adjustRightInd w:val="0"/>
        <w:spacing w:after="0" w:line="240" w:lineRule="auto"/>
        <w:jc w:val="both"/>
        <w:rPr>
          <w:rFonts w:ascii="Calibri" w:hAnsi="Calibri" w:cs="Calibri"/>
        </w:rPr>
      </w:pPr>
      <w:r>
        <w:rPr>
          <w:rFonts w:ascii="Calibri" w:hAnsi="Calibri" w:cs="Calibri"/>
        </w:rPr>
        <w:t>31 августа 2007 года  364-ОЗ</w:t>
      </w:r>
      <w:r>
        <w:rPr>
          <w:rFonts w:ascii="Calibri" w:hAnsi="Calibri" w:cs="Calibri"/>
        </w:rPr>
        <w:br/>
      </w:r>
    </w:p>
    <w:p w:rsidR="00F55A09" w:rsidRDefault="00F55A0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pStyle w:val="ConsPlusTitle"/>
        <w:jc w:val="center"/>
        <w:rPr>
          <w:sz w:val="20"/>
          <w:szCs w:val="20"/>
        </w:rPr>
      </w:pPr>
      <w:r>
        <w:rPr>
          <w:sz w:val="20"/>
          <w:szCs w:val="20"/>
        </w:rPr>
        <w:t>ЗАКОН АМУРСКОЙ ОБЛАСТИ</w:t>
      </w:r>
    </w:p>
    <w:p w:rsidR="00F55A09" w:rsidRDefault="00F55A09">
      <w:pPr>
        <w:pStyle w:val="ConsPlusTitle"/>
        <w:jc w:val="center"/>
        <w:rPr>
          <w:sz w:val="20"/>
          <w:szCs w:val="20"/>
        </w:rPr>
      </w:pPr>
    </w:p>
    <w:p w:rsidR="00F55A09" w:rsidRDefault="00F55A09">
      <w:pPr>
        <w:pStyle w:val="ConsPlusTitle"/>
        <w:jc w:val="center"/>
        <w:rPr>
          <w:sz w:val="20"/>
          <w:szCs w:val="20"/>
        </w:rPr>
      </w:pPr>
      <w:r>
        <w:rPr>
          <w:sz w:val="20"/>
          <w:szCs w:val="20"/>
        </w:rPr>
        <w:t>О МУНИЦИПАЛЬНОЙ СЛУЖБЕ В АМУРСКОЙ ОБЛАСТИ</w:t>
      </w:r>
    </w:p>
    <w:p w:rsidR="00F55A09" w:rsidRDefault="00F55A09">
      <w:pPr>
        <w:widowControl w:val="0"/>
        <w:autoSpaceDE w:val="0"/>
        <w:autoSpaceDN w:val="0"/>
        <w:adjustRightInd w:val="0"/>
        <w:spacing w:after="0" w:line="240" w:lineRule="auto"/>
        <w:jc w:val="center"/>
        <w:rPr>
          <w:rFonts w:ascii="Calibri" w:hAnsi="Calibri" w:cs="Calibri"/>
          <w:sz w:val="20"/>
          <w:szCs w:val="20"/>
        </w:rPr>
      </w:pPr>
    </w:p>
    <w:p w:rsidR="00F55A09" w:rsidRDefault="00F55A09">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t>Амурским</w:t>
      </w:r>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t>областным Советом</w:t>
      </w:r>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t>народных депутатов</w:t>
      </w:r>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t>23 августа 2007 года</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Законов Амурской области</w:t>
      </w:r>
      <w:proofErr w:type="gramEnd"/>
    </w:p>
    <w:p w:rsidR="00F55A09" w:rsidRDefault="00F55A0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30.06.2008 </w:t>
      </w:r>
      <w:hyperlink r:id="rId4" w:history="1">
        <w:r>
          <w:rPr>
            <w:rFonts w:ascii="Calibri" w:hAnsi="Calibri" w:cs="Calibri"/>
            <w:color w:val="0000FF"/>
          </w:rPr>
          <w:t>N 68-ОЗ</w:t>
        </w:r>
      </w:hyperlink>
      <w:r>
        <w:rPr>
          <w:rFonts w:ascii="Calibri" w:hAnsi="Calibri" w:cs="Calibri"/>
        </w:rPr>
        <w:t xml:space="preserve">, от 03.07.2009 </w:t>
      </w:r>
      <w:hyperlink r:id="rId5" w:history="1">
        <w:r>
          <w:rPr>
            <w:rFonts w:ascii="Calibri" w:hAnsi="Calibri" w:cs="Calibri"/>
            <w:color w:val="0000FF"/>
          </w:rPr>
          <w:t>N 229-ОЗ</w:t>
        </w:r>
      </w:hyperlink>
      <w:r>
        <w:rPr>
          <w:rFonts w:ascii="Calibri" w:hAnsi="Calibri" w:cs="Calibri"/>
        </w:rPr>
        <w:t>,</w:t>
      </w:r>
    </w:p>
    <w:p w:rsidR="00F55A09" w:rsidRDefault="00F55A0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31.12.2009 </w:t>
      </w:r>
      <w:hyperlink r:id="rId6" w:history="1">
        <w:r>
          <w:rPr>
            <w:rFonts w:ascii="Calibri" w:hAnsi="Calibri" w:cs="Calibri"/>
            <w:color w:val="0000FF"/>
          </w:rPr>
          <w:t>N 296-ОЗ</w:t>
        </w:r>
      </w:hyperlink>
      <w:r>
        <w:rPr>
          <w:rFonts w:ascii="Calibri" w:hAnsi="Calibri" w:cs="Calibri"/>
        </w:rPr>
        <w:t xml:space="preserve">, от 04.10.2010 </w:t>
      </w:r>
      <w:hyperlink r:id="rId7" w:history="1">
        <w:r>
          <w:rPr>
            <w:rFonts w:ascii="Calibri" w:hAnsi="Calibri" w:cs="Calibri"/>
            <w:color w:val="0000FF"/>
          </w:rPr>
          <w:t>N 394-ОЗ</w:t>
        </w:r>
      </w:hyperlink>
      <w:r>
        <w:rPr>
          <w:rFonts w:ascii="Calibri" w:hAnsi="Calibri" w:cs="Calibri"/>
        </w:rPr>
        <w:t>,</w:t>
      </w:r>
    </w:p>
    <w:p w:rsidR="00F55A09" w:rsidRDefault="00F55A0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17.10.2011 </w:t>
      </w:r>
      <w:hyperlink r:id="rId8" w:history="1">
        <w:r>
          <w:rPr>
            <w:rFonts w:ascii="Calibri" w:hAnsi="Calibri" w:cs="Calibri"/>
            <w:color w:val="0000FF"/>
          </w:rPr>
          <w:t>N 543-ОЗ</w:t>
        </w:r>
      </w:hyperlink>
      <w:r>
        <w:rPr>
          <w:rFonts w:ascii="Calibri" w:hAnsi="Calibri" w:cs="Calibri"/>
        </w:rPr>
        <w:t xml:space="preserve">, от 01.06.2012 </w:t>
      </w:r>
      <w:hyperlink r:id="rId9" w:history="1">
        <w:r>
          <w:rPr>
            <w:rFonts w:ascii="Calibri" w:hAnsi="Calibri" w:cs="Calibri"/>
            <w:color w:val="0000FF"/>
          </w:rPr>
          <w:t>N 41-ОЗ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outlineLvl w:val="1"/>
        <w:rPr>
          <w:sz w:val="20"/>
          <w:szCs w:val="20"/>
        </w:rPr>
      </w:pPr>
      <w:r>
        <w:rPr>
          <w:sz w:val="20"/>
          <w:szCs w:val="20"/>
        </w:rPr>
        <w:t>Глава 1. ОБЩИЕ ПОЛОЖЕНИЯ</w:t>
      </w:r>
    </w:p>
    <w:p w:rsidR="00F55A09" w:rsidRDefault="00F55A09">
      <w:pPr>
        <w:widowControl w:val="0"/>
        <w:autoSpaceDE w:val="0"/>
        <w:autoSpaceDN w:val="0"/>
        <w:adjustRightInd w:val="0"/>
        <w:spacing w:after="0" w:line="240" w:lineRule="auto"/>
        <w:ind w:firstLine="540"/>
        <w:jc w:val="both"/>
        <w:rPr>
          <w:rFonts w:ascii="Calibri" w:hAnsi="Calibri" w:cs="Calibri"/>
          <w:sz w:val="20"/>
          <w:szCs w:val="20"/>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1. Предмет регулирования настоящего Закона</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Закон в соответствии с </w:t>
      </w:r>
      <w:hyperlink r:id="rId10" w:history="1">
        <w:r>
          <w:rPr>
            <w:rFonts w:ascii="Calibri" w:hAnsi="Calibri" w:cs="Calibri"/>
            <w:color w:val="0000FF"/>
          </w:rPr>
          <w:t>Конституцией</w:t>
        </w:r>
      </w:hyperlink>
      <w:r>
        <w:rPr>
          <w:rFonts w:ascii="Calibri" w:hAnsi="Calibri" w:cs="Calibri"/>
        </w:rPr>
        <w:t xml:space="preserve"> Российской Федерации, Федеральным </w:t>
      </w:r>
      <w:hyperlink r:id="rId11"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 Федеральным </w:t>
      </w:r>
      <w:hyperlink r:id="rId12" w:history="1">
        <w:r>
          <w:rPr>
            <w:rFonts w:ascii="Calibri" w:hAnsi="Calibri" w:cs="Calibri"/>
            <w:color w:val="0000FF"/>
          </w:rPr>
          <w:t>законом</w:t>
        </w:r>
      </w:hyperlink>
      <w:r>
        <w:rPr>
          <w:rFonts w:ascii="Calibri" w:hAnsi="Calibri" w:cs="Calibri"/>
        </w:rPr>
        <w:t xml:space="preserve"> "Об общих принципах организации местного самоуправления в Российской Федерации" устанавливает правовые, организационные и финансово-экономические основы поступления на муниципальную службу, прохождения и прекращения муниципальной службы в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Деятельность лиц, замещающих муниципальные должности области, настоящим Законом не регулируется.</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2. Основные термины</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настоящего Закона применяемые термины обозначают: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утратил силу. - </w:t>
      </w:r>
      <w:proofErr w:type="gramStart"/>
      <w:r>
        <w:rPr>
          <w:rFonts w:ascii="Calibri" w:hAnsi="Calibri" w:cs="Calibri"/>
        </w:rPr>
        <w:t xml:space="preserve">Закон Амурской области от 17.10.2011 </w:t>
      </w:r>
      <w:hyperlink r:id="rId13" w:history="1">
        <w:r>
          <w:rPr>
            <w:rFonts w:ascii="Calibri" w:hAnsi="Calibri" w:cs="Calibri"/>
            <w:color w:val="0000FF"/>
          </w:rPr>
          <w:t>N 543-ОЗ</w:t>
        </w:r>
      </w:hyperlink>
      <w:r>
        <w:rPr>
          <w:rFonts w:ascii="Calibri" w:hAnsi="Calibri" w:cs="Calibri"/>
        </w:rPr>
        <w:t>;</w:t>
      </w:r>
      <w:proofErr w:type="gramEnd"/>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должности муниципальной службы - должности в органах местного самоуправления, аппаратах избирательных комиссий муниципальных образований области, которые образуются в соответствии с уставом муниципального образования области,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области или лица, замещающего муниципальную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муниципальная служба - профессиональная деятельность, которая осуществляется на постоянной основе на должностях муниципальной службы, замещаемых путем заключения трудового договора (контракта);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наниматель - муниципальное образование области, от имени которого полномочия нанимателя осуществляет представитель нанимателя (работодатель);</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представитель нанимателя (работодатель) - глава муниципального образования области, руководитель органа местного самоуправления, председатель избирательной комиссии муниципального образования области или иное лицо, уполномоченное исполнять обязанности представителя нанимателя (работодателя).</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3. Законодательство области о муниципальной службе</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Законодательство области о муниципальной службе состоит из </w:t>
      </w:r>
      <w:hyperlink r:id="rId14" w:history="1">
        <w:r>
          <w:rPr>
            <w:rFonts w:ascii="Calibri" w:hAnsi="Calibri" w:cs="Calibri"/>
            <w:color w:val="0000FF"/>
          </w:rPr>
          <w:t>Устава</w:t>
        </w:r>
      </w:hyperlink>
      <w:r>
        <w:rPr>
          <w:rFonts w:ascii="Calibri" w:hAnsi="Calibri" w:cs="Calibri"/>
        </w:rPr>
        <w:t xml:space="preserve"> (основного Закона) </w:t>
      </w:r>
      <w:r>
        <w:rPr>
          <w:rFonts w:ascii="Calibri" w:hAnsi="Calibri" w:cs="Calibri"/>
        </w:rPr>
        <w:lastRenderedPageBreak/>
        <w:t>Амурской области, настоящего Закона, иных законов области и является составной частью законодательства Российской Федерации о муниципальной службе.</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муниципальных служащих распространяется действие трудового законодательства с особенностями, предусмотренными законодательством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outlineLvl w:val="1"/>
        <w:rPr>
          <w:sz w:val="20"/>
          <w:szCs w:val="20"/>
        </w:rPr>
      </w:pPr>
      <w:r>
        <w:rPr>
          <w:sz w:val="20"/>
          <w:szCs w:val="20"/>
        </w:rPr>
        <w:t>Глава 2. ДОЛЖНОСТИ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sz w:val="20"/>
          <w:szCs w:val="20"/>
        </w:rPr>
      </w:pPr>
    </w:p>
    <w:p w:rsidR="00F55A09" w:rsidRDefault="00F55A0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4 вступила в силу с 1 января 2008 года (</w:t>
      </w:r>
      <w:hyperlink w:anchor="Par383" w:history="1">
        <w:r>
          <w:rPr>
            <w:rFonts w:ascii="Calibri" w:hAnsi="Calibri" w:cs="Calibri"/>
            <w:color w:val="0000FF"/>
          </w:rPr>
          <w:t>статья 28</w:t>
        </w:r>
      </w:hyperlink>
      <w:r>
        <w:rPr>
          <w:rFonts w:ascii="Calibri" w:hAnsi="Calibri" w:cs="Calibri"/>
        </w:rPr>
        <w:t xml:space="preserve"> данного документа).</w:t>
      </w:r>
    </w:p>
    <w:p w:rsidR="00F55A09" w:rsidRDefault="00F55A0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bookmarkStart w:id="0" w:name="Par46"/>
      <w:bookmarkEnd w:id="0"/>
      <w:r>
        <w:rPr>
          <w:rFonts w:ascii="Calibri" w:hAnsi="Calibri" w:cs="Calibri"/>
        </w:rPr>
        <w:t>Статья 4. Должности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Должности муниципальной службы в области устанавливаются муниципальными правовыми актами в соответствии с реестром должностей муниципальной службы в Амурской области (далее - Реестр должностей) согласно </w:t>
      </w:r>
      <w:hyperlink w:anchor="Par403" w:history="1">
        <w:r>
          <w:rPr>
            <w:rFonts w:ascii="Calibri" w:hAnsi="Calibri" w:cs="Calibri"/>
            <w:color w:val="0000FF"/>
          </w:rPr>
          <w:t>приложению N 1</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составлении и утверждении штатного расписания органа местного самоуправления, аппарата избирательной комиссии муниципального образования области используются наименования должностей муниципальной службы, предусмотренные Реестром должностей.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технического обеспечения деятельности органов местного самоуправления в их штатные расписания могут включаться должности, не относящиеся к должностям муниципальной службы. Лица, замещающие указанные должности, не являются муниципальными служащими.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Nonformat"/>
      </w:pPr>
      <w:r>
        <w:t xml:space="preserve">     1</w:t>
      </w:r>
    </w:p>
    <w:p w:rsidR="00F55A09" w:rsidRDefault="00F55A09">
      <w:pPr>
        <w:pStyle w:val="ConsPlusNonformat"/>
      </w:pPr>
      <w:r>
        <w:t xml:space="preserve">    2 .  Допускается  двойное  наименование  должности муниципальной службы</w:t>
      </w:r>
    </w:p>
    <w:p w:rsidR="00F55A09" w:rsidRDefault="00F55A09">
      <w:pPr>
        <w:pStyle w:val="ConsPlusNonformat"/>
      </w:pPr>
      <w:r>
        <w:t>в случаях, если:</w:t>
      </w:r>
    </w:p>
    <w:p w:rsidR="00F55A09" w:rsidRDefault="00F55A09">
      <w:pPr>
        <w:widowControl w:val="0"/>
        <w:autoSpaceDE w:val="0"/>
        <w:autoSpaceDN w:val="0"/>
        <w:adjustRightInd w:val="0"/>
        <w:spacing w:after="0" w:line="240" w:lineRule="auto"/>
        <w:ind w:firstLine="540"/>
        <w:jc w:val="both"/>
        <w:rPr>
          <w:rFonts w:ascii="Calibri" w:hAnsi="Calibri" w:cs="Calibri"/>
          <w:sz w:val="20"/>
          <w:szCs w:val="20"/>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заместитель руководителя органа местного самоуправления является руководителем структурного подразделения этого органа;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заместитель руководителя структурного подразделения органа местного самоуправления является руководителем подразделения в структурном подразделении этого органа;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лицо, замещающее должность заместителя руководителя органа местного самоуправления, руководителя структурного подразделения органа местного самоуправления или его заместителя либо иную должность муниципальной службы, является главным бухгалтером или его заместителем;</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 руководителя (заместителя руководителя) органа местного самоуправления или структурного подразделения либо на муниципального служащего возлагается исполнение контрольных и надзорных функций с указанием в наименовании должности сферы деятельности.</w:t>
      </w:r>
    </w:p>
    <w:p w:rsidR="00F55A09" w:rsidRDefault="00F55A0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Законом Амурской области от 31.12.2009 </w:t>
      </w:r>
      <w:hyperlink r:id="rId15" w:history="1">
        <w:r>
          <w:rPr>
            <w:rFonts w:ascii="Calibri" w:hAnsi="Calibri" w:cs="Calibri"/>
            <w:color w:val="0000FF"/>
          </w:rPr>
          <w:t>N 296-ОЗ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Реестр должностей представляет собой перечень наименований должностей муниципальной службы, классифицированных по органам местного самоуправления, категориям и группам должностей, функциональным признакам должностей, определяемым с учетом исторических и иных местных традиций.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Должности муниципальной службы, учрежденные для непосредственного обеспечения исполнения полномочий лица, замещающего муниципальную должность, замещаются муниципальными служащими путем заключения трудового договора на срок полномочий указанного лица.</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5. Классификация должностей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Должности муниципальной службы подразделяются на категории и группы.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Должности муниципальной службы подразделяются на следующие категории: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руководители - должности руководителей и заместителей руководителей органов местного самоуправления и их структурных подразделений, предусматривающие осуществление исполнительно-распорядительных функций и замещаемые на определенный срок или без ограничения срока полномочий;</w:t>
      </w:r>
    </w:p>
    <w:p w:rsidR="00F55A09" w:rsidRDefault="00F55A0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2) помощники (советники) - должности, учреждаемые для содействия лицам, замещающим </w:t>
      </w:r>
      <w:r>
        <w:rPr>
          <w:rFonts w:ascii="Calibri" w:hAnsi="Calibri" w:cs="Calibri"/>
        </w:rPr>
        <w:lastRenderedPageBreak/>
        <w:t>муниципальные должности, должностным лицам местного самоуправления, руководителям органов местного самоуправления в реализации их полномочий и замещаемые на определенный срок, ограниченный сроком полномочий указанных лиц или руководителей;</w:t>
      </w:r>
      <w:proofErr w:type="gramEnd"/>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специалисты - должности, учреждаемые для профессионального обеспечения выполнения полномочий органа местного самоуправления и замещаемые без ограничения срока полномочий;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органа местного самоуправления и замещаемые без ограничения срока полномочий.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Должности муниципальной службы подразделяются на следующие группы: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высшие должности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главные должности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ведущие должности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старшие должности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младшие должности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Должности категории "Руководители" подразделяются на высшую, главную и ведущую группы должностей.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Должности категории "Помощники (советники)" относятся к ведущей группе должностей.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Должности категории "Специалисты" подразделяются на главную, ведущую и старшую группы должностей муниципальной службы.</w:t>
      </w:r>
    </w:p>
    <w:p w:rsidR="00F55A09" w:rsidRDefault="00F55A0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Закона Амурской области от 31.12.2009 </w:t>
      </w:r>
      <w:hyperlink r:id="rId16" w:history="1">
        <w:r>
          <w:rPr>
            <w:rFonts w:ascii="Calibri" w:hAnsi="Calibri" w:cs="Calibri"/>
            <w:color w:val="0000FF"/>
          </w:rPr>
          <w:t>N 296-ОЗ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Должности категории "Обеспечивающие специалисты" подразделяются на ведущую, старшую и младшую группы должностей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6. Квалификационные требования для замещения должностей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соответствии с Федеральным </w:t>
      </w:r>
      <w:hyperlink r:id="rId17"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в соответствии с типовыми квалификационными требованиями для замещения должностей муниципальной службы (</w:t>
      </w:r>
      <w:hyperlink w:anchor="Par647" w:history="1">
        <w:r>
          <w:rPr>
            <w:rFonts w:ascii="Calibri" w:hAnsi="Calibri" w:cs="Calibri"/>
            <w:color w:val="0000FF"/>
          </w:rPr>
          <w:t>приложение N 2</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outlineLvl w:val="1"/>
        <w:rPr>
          <w:sz w:val="20"/>
          <w:szCs w:val="20"/>
        </w:rPr>
      </w:pPr>
      <w:r>
        <w:rPr>
          <w:sz w:val="20"/>
          <w:szCs w:val="20"/>
        </w:rPr>
        <w:t>Глава 3. ПРАВОВОЕ ПОЛОЖЕНИЕ (СТАТУС)</w:t>
      </w:r>
    </w:p>
    <w:p w:rsidR="00F55A09" w:rsidRDefault="00F55A09">
      <w:pPr>
        <w:pStyle w:val="ConsPlusTitle"/>
        <w:jc w:val="center"/>
        <w:rPr>
          <w:sz w:val="20"/>
          <w:szCs w:val="20"/>
        </w:rPr>
      </w:pPr>
      <w:r>
        <w:rPr>
          <w:sz w:val="20"/>
          <w:szCs w:val="20"/>
        </w:rPr>
        <w:t>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sz w:val="20"/>
          <w:szCs w:val="20"/>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7. Основы правового статуса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Правовой статус муниципального служащего определяется Федеральным </w:t>
      </w:r>
      <w:hyperlink r:id="rId18"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 а также принимаемыми в соответствии с ним законами области и муниципальными правовыми актами.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Основным документом, регламентирующим деятельность муниципального служащего в структуре органа местного самоуправления, является должностная инструкция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8. Основные права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 В соответствии с Федеральным </w:t>
      </w:r>
      <w:hyperlink r:id="rId19"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 муниципальный служащий имеет право </w:t>
      </w:r>
      <w:proofErr w:type="gramStart"/>
      <w:r>
        <w:rPr>
          <w:rFonts w:ascii="Calibri" w:hAnsi="Calibri" w:cs="Calibri"/>
        </w:rPr>
        <w:t>на</w:t>
      </w:r>
      <w:proofErr w:type="gramEnd"/>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обеспечение организационно-технических условий, необходимых для исполнения должностных обязанностей;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участие по своей инициативе в конкурсе на замещение вакантной должности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повышение квалификации в соответствии с муниципальным правовым актом за счет средств местного бюджета;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защиту своих персональных данных;</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рассмотрение индивидуальных трудовых споров в соответствии с трудовым </w:t>
      </w:r>
      <w:hyperlink r:id="rId20" w:history="1">
        <w:r>
          <w:rPr>
            <w:rFonts w:ascii="Calibri" w:hAnsi="Calibri" w:cs="Calibri"/>
            <w:color w:val="0000FF"/>
          </w:rPr>
          <w:t>законодательством</w:t>
        </w:r>
      </w:hyperlink>
      <w:r>
        <w:rPr>
          <w:rFonts w:ascii="Calibri" w:hAnsi="Calibri" w:cs="Calibri"/>
        </w:rPr>
        <w:t>, защиту своих прав и законных интересов на муниципальной службе, включая обжалование в суд их нарушений;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пенсионное обеспечение в соответствии с законодательством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Муниципальный служащий имеет иные права, предусмотренные законодательством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9. Основные обязанности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соответствии с Федеральным </w:t>
      </w:r>
      <w:hyperlink r:id="rId21"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 муниципальный служащий обязан:</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соблюдать </w:t>
      </w:r>
      <w:hyperlink r:id="rId22" w:history="1">
        <w:r>
          <w:rPr>
            <w:rFonts w:ascii="Calibri" w:hAnsi="Calibri" w:cs="Calibri"/>
            <w:color w:val="0000FF"/>
          </w:rPr>
          <w:t>Конституцию</w:t>
        </w:r>
      </w:hyperlink>
      <w:r>
        <w:rPr>
          <w:rFonts w:ascii="Calibri" w:hAnsi="Calibri" w:cs="Calibri"/>
        </w:rP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23" w:history="1">
        <w:r>
          <w:rPr>
            <w:rFonts w:ascii="Calibri" w:hAnsi="Calibri" w:cs="Calibri"/>
            <w:color w:val="0000FF"/>
          </w:rPr>
          <w:t>Устав</w:t>
        </w:r>
      </w:hyperlink>
      <w:r>
        <w:rPr>
          <w:rFonts w:ascii="Calibri" w:hAnsi="Calibri" w:cs="Calibri"/>
        </w:rPr>
        <w:t xml:space="preserve"> (основной Закон) Амурской области, законы и иные нормативные правовые акты области, устав муниципального образования области и иные муниципальные правовые акты и обеспечивать их исполнение;</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исполнять должностные обязанности в соответствии с должностной инструкцией;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соблюдать при исполнении должностных обязанностей права и законные интересы граждан и организаций;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соблюдать установленные в органе местного самоуправления, аппарате избирательной комиссии муниципального образования области правила внутреннего трудового распорядка, должностную инструкцию, порядок работы со служебной информацией;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поддерживать уровень квалификации, необходимый для надлежащего исполнения должностных обязанностей;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не разглашать </w:t>
      </w:r>
      <w:hyperlink r:id="rId24" w:history="1">
        <w:r>
          <w:rPr>
            <w:rFonts w:ascii="Calibri" w:hAnsi="Calibri" w:cs="Calibri"/>
            <w:color w:val="0000FF"/>
          </w:rPr>
          <w:t>сведения</w:t>
        </w:r>
      </w:hyperlink>
      <w:r>
        <w:rPr>
          <w:rFonts w:ascii="Calibri" w:hAnsi="Calibri" w:cs="Calibri"/>
        </w:rPr>
        <w:t>,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7) беречь государственное и муниципальное имущество, в том числе предоставленное ему для исполнения должностных обязанностей;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представлять в установленном порядке предусмотренные </w:t>
      </w:r>
      <w:hyperlink r:id="rId25" w:history="1">
        <w:r>
          <w:rPr>
            <w:rFonts w:ascii="Calibri" w:hAnsi="Calibri" w:cs="Calibri"/>
            <w:color w:val="0000FF"/>
          </w:rPr>
          <w:t>законодательством</w:t>
        </w:r>
      </w:hyperlink>
      <w:r>
        <w:rPr>
          <w:rFonts w:ascii="Calibri" w:hAnsi="Calibri" w:cs="Calibri"/>
        </w:rPr>
        <w:t xml:space="preserve"> Российской Федерации сведения о себе и членах своей семьи;</w:t>
      </w:r>
    </w:p>
    <w:p w:rsidR="00F55A09" w:rsidRDefault="00F55A0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в ред. Закона Амурской области от 01.06.2012 </w:t>
      </w:r>
      <w:hyperlink r:id="rId26" w:history="1">
        <w:r>
          <w:rPr>
            <w:rFonts w:ascii="Calibri" w:hAnsi="Calibri" w:cs="Calibri"/>
            <w:color w:val="0000FF"/>
          </w:rPr>
          <w:t>N 41-ОЗ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соблюдать ограничения, выполнять обязательства, не нарушать запреты, которые установлены Федеральным </w:t>
      </w:r>
      <w:hyperlink r:id="rId27"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 и другими федеральными законами;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уведомлять в письменной форме своего непосредственного начальника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F55A09" w:rsidRDefault="00F55A0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Закона Амурской области от 01.06.2012 </w:t>
      </w:r>
      <w:hyperlink r:id="rId28" w:history="1">
        <w:r>
          <w:rPr>
            <w:rFonts w:ascii="Calibri" w:hAnsi="Calibri" w:cs="Calibri"/>
            <w:color w:val="0000FF"/>
          </w:rPr>
          <w:t>N 41-ОЗ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Муниципальный служащий имеет иные обязанности, предусмотренные законодательством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10. Ограничения, связанные с муниципальной службой</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соответствии с Федеральным </w:t>
      </w:r>
      <w:hyperlink r:id="rId29"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 гражданин не может быть принят на муниципальную службу, а муниципальный служащий не может находиться на муниципальной службе в случаях:</w:t>
      </w:r>
    </w:p>
    <w:p w:rsidR="00F55A09" w:rsidRDefault="00F55A0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Закона Амурской области от 01.06.2012 </w:t>
      </w:r>
      <w:hyperlink r:id="rId30" w:history="1">
        <w:r>
          <w:rPr>
            <w:rFonts w:ascii="Calibri" w:hAnsi="Calibri" w:cs="Calibri"/>
            <w:color w:val="0000FF"/>
          </w:rPr>
          <w:t>N 41-ОЗ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признания его недееспособным или ограниченно дееспособным решением суда, вступившим в законную силу;</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F55A09" w:rsidRDefault="00F55A0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3) отказа от прохождения процедуры оформления допуска к </w:t>
      </w:r>
      <w:hyperlink r:id="rId31" w:history="1">
        <w:r>
          <w:rPr>
            <w:rFonts w:ascii="Calibri" w:hAnsi="Calibri" w:cs="Calibri"/>
            <w:color w:val="0000FF"/>
          </w:rPr>
          <w:t>сведениям</w:t>
        </w:r>
      </w:hyperlink>
      <w:r>
        <w:rPr>
          <w:rFonts w:ascii="Calibri" w:hAnsi="Calibri" w:cs="Calibri"/>
        </w:rPr>
        <w:t>,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наличия заболевания, препятствующего поступлению на муниципальную службу или ее прохождению и подтвержденного заключением медицинского учреждения;</w:t>
      </w:r>
    </w:p>
    <w:p w:rsidR="00F55A09" w:rsidRDefault="00F55A0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rPr>
          <w:rFonts w:ascii="Calibri" w:hAnsi="Calibri" w:cs="Calibri"/>
        </w:rPr>
        <w:t xml:space="preserve"> другому;</w:t>
      </w:r>
    </w:p>
    <w:p w:rsidR="00F55A09" w:rsidRDefault="00F55A0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Закона Амурской области от 01.06.2012 </w:t>
      </w:r>
      <w:hyperlink r:id="rId32" w:history="1">
        <w:r>
          <w:rPr>
            <w:rFonts w:ascii="Calibri" w:hAnsi="Calibri" w:cs="Calibri"/>
            <w:color w:val="0000FF"/>
          </w:rPr>
          <w:t>N 41-ОЗ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Pr>
          <w:rFonts w:ascii="Calibri" w:hAnsi="Calibri" w:cs="Calibri"/>
        </w:rPr>
        <w:t xml:space="preserve"> </w:t>
      </w:r>
      <w:proofErr w:type="gramStart"/>
      <w:r>
        <w:rPr>
          <w:rFonts w:ascii="Calibri" w:hAnsi="Calibri" w:cs="Calibri"/>
        </w:rPr>
        <w:t>соответствии</w:t>
      </w:r>
      <w:proofErr w:type="gramEnd"/>
      <w:r>
        <w:rPr>
          <w:rFonts w:ascii="Calibri" w:hAnsi="Calibri" w:cs="Calibri"/>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наличия гражданства иностранного государства (иностранных государств), за </w:t>
      </w:r>
      <w:r>
        <w:rPr>
          <w:rFonts w:ascii="Calibri" w:hAnsi="Calibri" w:cs="Calibri"/>
        </w:rPr>
        <w:lastRenderedPageBreak/>
        <w:t>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представления подложных документов или заведомо ложных сведений при поступлении на муниципальную службу;</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непредставления предусмотренных Федеральным </w:t>
      </w:r>
      <w:hyperlink r:id="rId33"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 Федеральным </w:t>
      </w:r>
      <w:hyperlink r:id="rId34" w:history="1">
        <w:r>
          <w:rPr>
            <w:rFonts w:ascii="Calibri" w:hAnsi="Calibri" w:cs="Calibri"/>
            <w:color w:val="0000FF"/>
          </w:rPr>
          <w:t>законом</w:t>
        </w:r>
      </w:hyperlink>
      <w:r>
        <w:rPr>
          <w:rFonts w:ascii="Calibri" w:hAnsi="Calibri" w:cs="Calibri"/>
        </w:rPr>
        <w:t xml:space="preserve">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F55A09" w:rsidRDefault="00F55A0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 в ред. Закона Амурской области от 01.06.2012 </w:t>
      </w:r>
      <w:hyperlink r:id="rId35" w:history="1">
        <w:r>
          <w:rPr>
            <w:rFonts w:ascii="Calibri" w:hAnsi="Calibri" w:cs="Calibri"/>
            <w:color w:val="0000FF"/>
          </w:rPr>
          <w:t>N 41-ОЗ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с главой муниципального образования.</w:t>
      </w:r>
    </w:p>
    <w:p w:rsidR="00F55A09" w:rsidRDefault="00F55A0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2 введена Законом Амурской области от 01.06.2012 </w:t>
      </w:r>
      <w:hyperlink r:id="rId36" w:history="1">
        <w:r>
          <w:rPr>
            <w:rFonts w:ascii="Calibri" w:hAnsi="Calibri" w:cs="Calibri"/>
            <w:color w:val="0000FF"/>
          </w:rPr>
          <w:t>N 41-ОЗ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11. Предельный возраст нахождения на муниципальной службе</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37"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12. Запреты, связанные с муниципальной службой</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соответствии с Федеральным </w:t>
      </w:r>
      <w:hyperlink r:id="rId38"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 в связи с прохождением муниципальной службы муниципальному служащему запрещается: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области, ему не поручено участвовать в управлении этой организацией;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замещать должность муниципальной службы в случаях:</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избрания или назначения на государственную должность Российской Федерации либо на государственную должность области, а также в случае назначения на должность государственной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избрания или назначения на муниципальную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заниматься предпринимательской деятельностью;</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быть поверенным или представителем по делам третьих лиц в органе местного самоуправления области, избирательной комиссии муниципального образования области,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области, в которых он замещает должность муниципальной службы, за исключением случаев, </w:t>
      </w:r>
      <w:r>
        <w:rPr>
          <w:rFonts w:ascii="Calibri" w:hAnsi="Calibri" w:cs="Calibri"/>
        </w:rPr>
        <w:lastRenderedPageBreak/>
        <w:t xml:space="preserve">установленных Гражданским </w:t>
      </w:r>
      <w:hyperlink r:id="rId39" w:history="1">
        <w:r>
          <w:rPr>
            <w:rFonts w:ascii="Calibri" w:hAnsi="Calibri" w:cs="Calibri"/>
            <w:color w:val="0000FF"/>
          </w:rPr>
          <w:t>кодексом</w:t>
        </w:r>
      </w:hyperlink>
      <w:r>
        <w:rPr>
          <w:rFonts w:ascii="Calibri" w:hAnsi="Calibri" w:cs="Calibri"/>
        </w:rPr>
        <w:t xml:space="preserve">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области с органами местного самоуправления, избирательными комиссиями других муниципальных образований области,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области и их руководителей, если это не входит в его должностные обязанности;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принимать без письменного разрешения главы муниципального образования области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F55A09" w:rsidRDefault="00F55A0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Закона Амурской области от 17.10.2011 </w:t>
      </w:r>
      <w:hyperlink r:id="rId40" w:history="1">
        <w:r>
          <w:rPr>
            <w:rFonts w:ascii="Calibri" w:hAnsi="Calibri" w:cs="Calibri"/>
            <w:color w:val="0000FF"/>
          </w:rPr>
          <w:t>N 543-ОЗ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использовать преимущества должностного положения для предвыборной агитации, а также для агитации по вопросам референдума;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прекращать исполнение должностных обязанностей в целях урегулирования трудового спора;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w:t>
      </w:r>
      <w:r>
        <w:rPr>
          <w:rFonts w:ascii="Calibri" w:hAnsi="Calibri" w:cs="Calibri"/>
        </w:rPr>
        <w:lastRenderedPageBreak/>
        <w:t>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55A09" w:rsidRDefault="00F55A0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2 в ред. Закона Амурской области от 01.06.2012 </w:t>
      </w:r>
      <w:hyperlink r:id="rId41" w:history="1">
        <w:r>
          <w:rPr>
            <w:rFonts w:ascii="Calibri" w:hAnsi="Calibri" w:cs="Calibri"/>
            <w:color w:val="0000FF"/>
          </w:rPr>
          <w:t>N 41-ОЗ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Гражданин после увольнения с муниципальной службы не вправе разглашать или использовать в интересах организаций либо физических лиц </w:t>
      </w:r>
      <w:hyperlink r:id="rId42" w:history="1">
        <w:r>
          <w:rPr>
            <w:rFonts w:ascii="Calibri" w:hAnsi="Calibri" w:cs="Calibri"/>
            <w:color w:val="0000FF"/>
          </w:rPr>
          <w:t>сведения</w:t>
        </w:r>
      </w:hyperlink>
      <w:r>
        <w:rPr>
          <w:rFonts w:ascii="Calibri" w:hAnsi="Calibri" w:cs="Calibri"/>
        </w:rPr>
        <w:t xml:space="preserve"> конфиденциального характера или служебную информацию, ставшие ему известными в связи с исполнением должностных обязанностей.</w:t>
      </w:r>
    </w:p>
    <w:p w:rsidR="00F55A09" w:rsidRDefault="00F55A0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3 введена Законом Амурской области от 01.06.2012 </w:t>
      </w:r>
      <w:hyperlink r:id="rId43" w:history="1">
        <w:r>
          <w:rPr>
            <w:rFonts w:ascii="Calibri" w:hAnsi="Calibri" w:cs="Calibri"/>
            <w:color w:val="0000FF"/>
          </w:rPr>
          <w:t>N 41-ОЗ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w:t>
      </w:r>
      <w:proofErr w:type="gramEnd"/>
      <w:r>
        <w:rPr>
          <w:rFonts w:ascii="Calibri" w:hAnsi="Calibri" w:cs="Calibri"/>
        </w:rPr>
        <w:t xml:space="preserve">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F55A09" w:rsidRDefault="00F55A0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Законом Амурской области от 01.06.2012 </w:t>
      </w:r>
      <w:hyperlink r:id="rId44" w:history="1">
        <w:r>
          <w:rPr>
            <w:rFonts w:ascii="Calibri" w:hAnsi="Calibri" w:cs="Calibri"/>
            <w:color w:val="0000FF"/>
          </w:rPr>
          <w:t>N 41-ОЗ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Nonformat"/>
      </w:pPr>
      <w:r>
        <w:t xml:space="preserve">             1</w:t>
      </w:r>
    </w:p>
    <w:p w:rsidR="00F55A09" w:rsidRDefault="00F55A09">
      <w:pPr>
        <w:pStyle w:val="ConsPlusNonformat"/>
      </w:pPr>
      <w:r>
        <w:t xml:space="preserve">    Статья 12 . Соблюдение   муниципальными   служащими  общих   принципов</w:t>
      </w:r>
    </w:p>
    <w:p w:rsidR="00F55A09" w:rsidRDefault="00F55A09">
      <w:pPr>
        <w:pStyle w:val="ConsPlusNonformat"/>
      </w:pPr>
      <w:r>
        <w:t>служебного поведения и урегулирование конфликта интересов</w:t>
      </w:r>
    </w:p>
    <w:p w:rsidR="00F55A09" w:rsidRDefault="00F55A09">
      <w:pPr>
        <w:widowControl w:val="0"/>
        <w:autoSpaceDE w:val="0"/>
        <w:autoSpaceDN w:val="0"/>
        <w:adjustRightInd w:val="0"/>
        <w:spacing w:after="0" w:line="240" w:lineRule="auto"/>
        <w:ind w:firstLine="540"/>
        <w:jc w:val="both"/>
        <w:rPr>
          <w:rFonts w:ascii="Calibri" w:hAnsi="Calibri" w:cs="Calibri"/>
          <w:sz w:val="20"/>
          <w:szCs w:val="20"/>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Законом Амурской области от 01.06.2012 </w:t>
      </w:r>
      <w:hyperlink r:id="rId45" w:history="1">
        <w:r>
          <w:rPr>
            <w:rFonts w:ascii="Calibri" w:hAnsi="Calibri" w:cs="Calibri"/>
            <w:color w:val="0000FF"/>
          </w:rPr>
          <w:t>N 41-ОЗ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муниципальным правовым актом, с учетом настоящей статьи образуются комиссии по соблюдению требований к служебному поведению муниципальных служащих и урегулированию конфликта интересов (далее - комиссии).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Комиссия образуется муниципальным правовым актом. Указанным актом утверждаются состав комиссии и порядок ее работы.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Комиссия состоит из председателя, заместителя председателя, секретаря и членов комиссии. Все члены комиссии при принятии решений обладают равными правами.</w:t>
      </w:r>
    </w:p>
    <w:p w:rsidR="00F55A09" w:rsidRDefault="00F55A0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состав комиссии входят представитель нанимателя (работодатель) и (или) уполномоченные им муниципальные служащие (в том числе из структурного подразделения, в котором муниципальный служащий, являющийся стороной конфликта интересов, замещает должность муниципальной службы), а также представители научных и образовательных учреждений, других организаций, приглашаемые представителем нанимателя (работодателем) в качестве независимых экспертов - специалистов по вопросам, связанным с муниципальной службой, без указания персональных данных экспертов</w:t>
      </w:r>
      <w:proofErr w:type="gramEnd"/>
      <w:r>
        <w:rPr>
          <w:rFonts w:ascii="Calibri" w:hAnsi="Calibri" w:cs="Calibri"/>
        </w:rPr>
        <w:t>. Число независимых экспертов должно составлять не менее одной четверти от общего числа членов комиссии.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должности муниципальной службы в органе местного самоуправления, недопустимо.</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lastRenderedPageBreak/>
        <w:t>Статья 13. Сведения о доходах, об имуществе и обязательствах имущественного характера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Закона Амурской области от 01.06.2012 </w:t>
      </w:r>
      <w:hyperlink r:id="rId46" w:history="1">
        <w:r>
          <w:rPr>
            <w:rFonts w:ascii="Calibri" w:hAnsi="Calibri" w:cs="Calibri"/>
            <w:color w:val="0000FF"/>
          </w:rPr>
          <w:t>N 41-ОЗ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ежегодно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сведения представляются в порядке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муниципальными служащими, замещающими указанные должности, достоверности и полноты </w:t>
      </w:r>
      <w:proofErr w:type="gramStart"/>
      <w:r>
        <w:rPr>
          <w:rFonts w:ascii="Calibri" w:hAnsi="Calibri" w:cs="Calibri"/>
        </w:rPr>
        <w:t>сведений</w:t>
      </w:r>
      <w:proofErr w:type="gramEnd"/>
      <w:r>
        <w:rPr>
          <w:rFonts w:ascii="Calibri" w:hAnsi="Calibri" w:cs="Calibri"/>
        </w:rPr>
        <w:t xml:space="preserve">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w:t>
      </w:r>
      <w:proofErr w:type="gramStart"/>
      <w:r>
        <w:rPr>
          <w:rFonts w:ascii="Calibri" w:hAnsi="Calibri" w:cs="Calibri"/>
        </w:rPr>
        <w:t>урегулировании</w:t>
      </w:r>
      <w:proofErr w:type="gramEnd"/>
      <w:r>
        <w:rPr>
          <w:rFonts w:ascii="Calibri" w:hAnsi="Calibri" w:cs="Calibri"/>
        </w:rPr>
        <w:t xml:space="preserve"> конфликта интересов, исполнения ими обязанностей, установленных Федеральным </w:t>
      </w:r>
      <w:hyperlink r:id="rId47" w:history="1">
        <w:r>
          <w:rPr>
            <w:rFonts w:ascii="Calibri" w:hAnsi="Calibri" w:cs="Calibri"/>
            <w:color w:val="0000FF"/>
          </w:rPr>
          <w:t>законом</w:t>
        </w:r>
      </w:hyperlink>
      <w:r>
        <w:rPr>
          <w:rFonts w:ascii="Calibri" w:hAnsi="Calibri" w:cs="Calibri"/>
        </w:rPr>
        <w:t xml:space="preserve"> "О противодействии коррупции" и другими нормативными правовыми актами Российской Федерации, осуществляется в порядке, определяемом губернатором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Nonformat"/>
      </w:pPr>
      <w:r>
        <w:t xml:space="preserve">             1</w:t>
      </w:r>
    </w:p>
    <w:p w:rsidR="00F55A09" w:rsidRDefault="00F55A09">
      <w:pPr>
        <w:pStyle w:val="ConsPlusNonformat"/>
      </w:pPr>
      <w:r>
        <w:t xml:space="preserve">    Статья 13 .  Взыскания   за   несоблюдение  ограничений   и   запретов,</w:t>
      </w:r>
    </w:p>
    <w:p w:rsidR="00F55A09" w:rsidRDefault="00F55A09">
      <w:pPr>
        <w:pStyle w:val="ConsPlusNonformat"/>
      </w:pPr>
      <w:r>
        <w:t>требований  о  предотвращении  или  об урегулировании  конфликта  интересов</w:t>
      </w:r>
    </w:p>
    <w:p w:rsidR="00F55A09" w:rsidRDefault="00F55A09">
      <w:pPr>
        <w:pStyle w:val="ConsPlusNonformat"/>
      </w:pPr>
      <w:r>
        <w:t>и  неисполнение   обязанностей,   установленных  в   целях  противодействия</w:t>
      </w:r>
    </w:p>
    <w:p w:rsidR="00F55A09" w:rsidRDefault="00F55A09">
      <w:pPr>
        <w:pStyle w:val="ConsPlusNonformat"/>
      </w:pPr>
      <w:r>
        <w:t>коррупции</w:t>
      </w:r>
    </w:p>
    <w:p w:rsidR="00F55A09" w:rsidRDefault="00F55A09">
      <w:pPr>
        <w:widowControl w:val="0"/>
        <w:autoSpaceDE w:val="0"/>
        <w:autoSpaceDN w:val="0"/>
        <w:adjustRightInd w:val="0"/>
        <w:spacing w:after="0" w:line="240" w:lineRule="auto"/>
        <w:ind w:firstLine="540"/>
        <w:jc w:val="both"/>
        <w:rPr>
          <w:rFonts w:ascii="Calibri" w:hAnsi="Calibri" w:cs="Calibri"/>
          <w:sz w:val="20"/>
          <w:szCs w:val="20"/>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Законом Амурской области от 01.06.2012 </w:t>
      </w:r>
      <w:hyperlink r:id="rId48" w:history="1">
        <w:r>
          <w:rPr>
            <w:rFonts w:ascii="Calibri" w:hAnsi="Calibri" w:cs="Calibri"/>
            <w:color w:val="0000FF"/>
          </w:rPr>
          <w:t>N 41-ОЗ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За несоблюдение муниципальным служащим ограничений и запретов, требований о предотвращении или об урегулировании конфликта интересов и за неисполнение обязанностей, установленных в целях противодействия коррупции федеральными законами, налагаются взыскания, предусмотренные </w:t>
      </w:r>
      <w:hyperlink r:id="rId49" w:history="1">
        <w:r>
          <w:rPr>
            <w:rFonts w:ascii="Calibri" w:hAnsi="Calibri" w:cs="Calibri"/>
            <w:color w:val="0000FF"/>
          </w:rPr>
          <w:t>статьей 27</w:t>
        </w:r>
      </w:hyperlink>
      <w:r>
        <w:rPr>
          <w:rFonts w:ascii="Calibri" w:hAnsi="Calibri" w:cs="Calibri"/>
        </w:rPr>
        <w:t xml:space="preserve"> Федерального закона "О муниципальной службе в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Взыскания, предусмотренные </w:t>
      </w:r>
      <w:hyperlink r:id="rId50" w:history="1">
        <w:r>
          <w:rPr>
            <w:rFonts w:ascii="Calibri" w:hAnsi="Calibri" w:cs="Calibri"/>
            <w:color w:val="0000FF"/>
          </w:rPr>
          <w:t>статьями 14.1</w:t>
        </w:r>
      </w:hyperlink>
      <w:r>
        <w:rPr>
          <w:rFonts w:ascii="Calibri" w:hAnsi="Calibri" w:cs="Calibri"/>
        </w:rPr>
        <w:t xml:space="preserve">, </w:t>
      </w:r>
      <w:hyperlink r:id="rId51" w:history="1">
        <w:r>
          <w:rPr>
            <w:rFonts w:ascii="Calibri" w:hAnsi="Calibri" w:cs="Calibri"/>
            <w:color w:val="0000FF"/>
          </w:rPr>
          <w:t>15</w:t>
        </w:r>
      </w:hyperlink>
      <w:r>
        <w:rPr>
          <w:rFonts w:ascii="Calibri" w:hAnsi="Calibri" w:cs="Calibri"/>
        </w:rPr>
        <w:t xml:space="preserve"> и </w:t>
      </w:r>
      <w:hyperlink r:id="rId52" w:history="1">
        <w:r>
          <w:rPr>
            <w:rFonts w:ascii="Calibri" w:hAnsi="Calibri" w:cs="Calibri"/>
            <w:color w:val="0000FF"/>
          </w:rPr>
          <w:t>27</w:t>
        </w:r>
      </w:hyperlink>
      <w:r>
        <w:rPr>
          <w:rFonts w:ascii="Calibri" w:hAnsi="Calibri" w:cs="Calibri"/>
        </w:rPr>
        <w:t xml:space="preserve"> Федерального закона "О муниципальной службе в Российской Федерации", применяются представителем нанимателя (работодателем) в порядке и сроки, которые установлены указанным Федеральным </w:t>
      </w:r>
      <w:hyperlink r:id="rId53" w:history="1">
        <w:r>
          <w:rPr>
            <w:rFonts w:ascii="Calibri" w:hAnsi="Calibri" w:cs="Calibri"/>
            <w:color w:val="0000FF"/>
          </w:rPr>
          <w:t>законом</w:t>
        </w:r>
      </w:hyperlink>
      <w:r>
        <w:rPr>
          <w:rFonts w:ascii="Calibri" w:hAnsi="Calibri" w:cs="Calibri"/>
        </w:rPr>
        <w:t xml:space="preserve"> и муниципальным нормативным правовым актом.</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outlineLvl w:val="1"/>
        <w:rPr>
          <w:sz w:val="20"/>
          <w:szCs w:val="20"/>
        </w:rPr>
      </w:pPr>
      <w:r>
        <w:rPr>
          <w:sz w:val="20"/>
          <w:szCs w:val="20"/>
        </w:rPr>
        <w:t xml:space="preserve">Глава 4. ПОРЯДОК ПОСТУПЛЕНИЯ НА </w:t>
      </w:r>
      <w:proofErr w:type="gramStart"/>
      <w:r>
        <w:rPr>
          <w:sz w:val="20"/>
          <w:szCs w:val="20"/>
        </w:rPr>
        <w:t>МУНИЦИПАЛЬНУЮ</w:t>
      </w:r>
      <w:proofErr w:type="gramEnd"/>
    </w:p>
    <w:p w:rsidR="00F55A09" w:rsidRDefault="00F55A09">
      <w:pPr>
        <w:pStyle w:val="ConsPlusTitle"/>
        <w:jc w:val="center"/>
        <w:rPr>
          <w:sz w:val="20"/>
          <w:szCs w:val="20"/>
        </w:rPr>
      </w:pPr>
      <w:r>
        <w:rPr>
          <w:sz w:val="20"/>
          <w:szCs w:val="20"/>
        </w:rPr>
        <w:t>СЛУЖБУ, ЕЕ ПРОХОЖДЕНИЯ И ПРЕКРАЩЕНИЯ.</w:t>
      </w:r>
    </w:p>
    <w:p w:rsidR="00F55A09" w:rsidRDefault="00F55A09">
      <w:pPr>
        <w:pStyle w:val="ConsPlusTitle"/>
        <w:jc w:val="center"/>
        <w:rPr>
          <w:sz w:val="20"/>
          <w:szCs w:val="20"/>
        </w:rPr>
      </w:pPr>
      <w:r>
        <w:rPr>
          <w:sz w:val="20"/>
          <w:szCs w:val="20"/>
        </w:rPr>
        <w:t>КВАЛИФИКАЦИОННЫЕ РАЗРЯДЫ</w:t>
      </w:r>
    </w:p>
    <w:p w:rsidR="00F55A09" w:rsidRDefault="00F55A09">
      <w:pPr>
        <w:widowControl w:val="0"/>
        <w:autoSpaceDE w:val="0"/>
        <w:autoSpaceDN w:val="0"/>
        <w:adjustRightInd w:val="0"/>
        <w:spacing w:after="0" w:line="240" w:lineRule="auto"/>
        <w:ind w:firstLine="540"/>
        <w:jc w:val="both"/>
        <w:rPr>
          <w:rFonts w:ascii="Calibri" w:hAnsi="Calibri" w:cs="Calibri"/>
          <w:sz w:val="20"/>
          <w:szCs w:val="20"/>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14. Поступление на муниципальную службу. Прекращение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Поступление гражданина на муниципальную службу осуществляется </w:t>
      </w:r>
      <w:proofErr w:type="gramStart"/>
      <w:r>
        <w:rPr>
          <w:rFonts w:ascii="Calibri" w:hAnsi="Calibri" w:cs="Calibri"/>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Pr>
          <w:rFonts w:ascii="Calibri" w:hAnsi="Calibri" w:cs="Calibri"/>
        </w:rPr>
        <w:t xml:space="preserve"> с учетом особенностей, предусмотренных Федеральным </w:t>
      </w:r>
      <w:hyperlink r:id="rId54"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Гражданин, поступающий на должность главы местной администрации по результатам конкурса на замещение указанной должности, заключает контракт. Порядок замещения </w:t>
      </w:r>
      <w:r>
        <w:rPr>
          <w:rFonts w:ascii="Calibri" w:hAnsi="Calibri" w:cs="Calibri"/>
        </w:rPr>
        <w:lastRenderedPageBreak/>
        <w:t xml:space="preserve">должности главы местной администрации по контракту и порядок заключения и расторжения контракта с лицом, назначаемым на указанную должность по контракту, определяются Федеральным </w:t>
      </w:r>
      <w:hyperlink r:id="rId55" w:history="1">
        <w:r>
          <w:rPr>
            <w:rFonts w:ascii="Calibri" w:hAnsi="Calibri" w:cs="Calibri"/>
            <w:color w:val="0000FF"/>
          </w:rPr>
          <w:t>законом</w:t>
        </w:r>
      </w:hyperlink>
      <w:r>
        <w:rPr>
          <w:rFonts w:ascii="Calibri" w:hAnsi="Calibri" w:cs="Calibri"/>
        </w:rPr>
        <w:t xml:space="preserve"> от 6 октября 2003 г. N 131-ФЗ "Об общих принципах организации местного самоуправления в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Типовая форма контракта с лицом, назначаемым на должность главы местной администрации по контракту, утверждается законом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соответствии с Федеральным </w:t>
      </w:r>
      <w:hyperlink r:id="rId56"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 поступлению гражданина на муниципальную службу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квалификационным требованиям к должности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Прекращение муниципальной службы осуществляется в порядке и случаях, предусмотренных Трудовым </w:t>
      </w:r>
      <w:hyperlink r:id="rId57" w:history="1">
        <w:r>
          <w:rPr>
            <w:rFonts w:ascii="Calibri" w:hAnsi="Calibri" w:cs="Calibri"/>
            <w:color w:val="0000FF"/>
          </w:rPr>
          <w:t>кодексом</w:t>
        </w:r>
      </w:hyperlink>
      <w:r>
        <w:rPr>
          <w:rFonts w:ascii="Calibri" w:hAnsi="Calibri" w:cs="Calibri"/>
        </w:rPr>
        <w:t xml:space="preserve"> Российской Федерации и Федеральным </w:t>
      </w:r>
      <w:hyperlink r:id="rId58"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15. Аттестация муниципальных служащих</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целях определения соответствия муниципального служащего замещаемой должности один раз в три года проводится его аттестация.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Условия и порядок проведения аттестации устанавливаются положением о проведении аттестации муниципальных служащих, утверждаемым муниципальным правовым актом в соответствии с Федеральным </w:t>
      </w:r>
      <w:hyperlink r:id="rId59"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 и Типовым положением о проведении аттестации муниципальных служащих согласно </w:t>
      </w:r>
      <w:hyperlink w:anchor="Par676" w:history="1">
        <w:r>
          <w:rPr>
            <w:rFonts w:ascii="Calibri" w:hAnsi="Calibri" w:cs="Calibri"/>
            <w:color w:val="0000FF"/>
          </w:rPr>
          <w:t>приложению N 3</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55A09" w:rsidRDefault="00F55A0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Ранее присвоенные муниципальным служащим квалификационные разряды считаются соответствующими классными чинами муниципальных служащих (</w:t>
      </w:r>
      <w:hyperlink r:id="rId60" w:history="1">
        <w:r>
          <w:rPr>
            <w:rFonts w:ascii="Calibri" w:hAnsi="Calibri" w:cs="Calibri"/>
            <w:color w:val="0000FF"/>
          </w:rPr>
          <w:t>Закон</w:t>
        </w:r>
      </w:hyperlink>
      <w:r>
        <w:rPr>
          <w:rFonts w:ascii="Calibri" w:hAnsi="Calibri" w:cs="Calibri"/>
        </w:rPr>
        <w:t xml:space="preserve"> Амурской области от 31.12.2009 N 296-ОЗ.</w:t>
      </w:r>
      <w:proofErr w:type="gramEnd"/>
    </w:p>
    <w:p w:rsidR="00F55A09" w:rsidRDefault="00F55A0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16. Классные чины муниципальных служащих</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Закона Амурской области от 31.12.2009 </w:t>
      </w:r>
      <w:hyperlink r:id="rId61" w:history="1">
        <w:r>
          <w:rPr>
            <w:rFonts w:ascii="Calibri" w:hAnsi="Calibri" w:cs="Calibri"/>
            <w:color w:val="0000FF"/>
          </w:rPr>
          <w:t>N 296-ОЗ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целях установления единого подхода к условиям прохождения государственной и муниципальной службы в области, стимулирования муниципальных служащих к повышению уровня профессиональной подготовки и определения их статуса муниципальным служащим присваиваются классные чины муниципальных служащих (далее - классный чин).</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Классный чин указывает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Присвоение классных чинов осуществляется в порядке, установленном </w:t>
      </w:r>
      <w:hyperlink w:anchor="Par778" w:history="1">
        <w:r>
          <w:rPr>
            <w:rFonts w:ascii="Calibri" w:hAnsi="Calibri" w:cs="Calibri"/>
            <w:color w:val="0000FF"/>
          </w:rPr>
          <w:t>Положением</w:t>
        </w:r>
      </w:hyperlink>
      <w:r>
        <w:rPr>
          <w:rFonts w:ascii="Calibri" w:hAnsi="Calibri" w:cs="Calibri"/>
        </w:rPr>
        <w:t xml:space="preserve"> о порядке присвоения и сохранения классных чинов муниципальных служащих Амурской области (приложение N 4).</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Муниципальным служащим могут присваиваться следующие классные чины: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замещающим</w:t>
      </w:r>
      <w:proofErr w:type="gramEnd"/>
      <w:r>
        <w:rPr>
          <w:rFonts w:ascii="Calibri" w:hAnsi="Calibri" w:cs="Calibri"/>
        </w:rPr>
        <w:t xml:space="preserve"> должности муниципальной службы высшей группы - действительный муниципальный советник 1, 2 и 3 классов;</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замещающим</w:t>
      </w:r>
      <w:proofErr w:type="gramEnd"/>
      <w:r>
        <w:rPr>
          <w:rFonts w:ascii="Calibri" w:hAnsi="Calibri" w:cs="Calibri"/>
        </w:rPr>
        <w:t xml:space="preserve"> должности муниципальной службы главной группы - муниципальный советник 1, 2 и 3 классов;</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замещающим</w:t>
      </w:r>
      <w:proofErr w:type="gramEnd"/>
      <w:r>
        <w:rPr>
          <w:rFonts w:ascii="Calibri" w:hAnsi="Calibri" w:cs="Calibri"/>
        </w:rPr>
        <w:t xml:space="preserve"> должности муниципальной службы ведущей группы - советник муниципальной службы 1, 2 и 3 классов;</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замещающим</w:t>
      </w:r>
      <w:proofErr w:type="gramEnd"/>
      <w:r>
        <w:rPr>
          <w:rFonts w:ascii="Calibri" w:hAnsi="Calibri" w:cs="Calibri"/>
        </w:rPr>
        <w:t xml:space="preserve"> должности муниципальной службы старшей группы - референт муниципальной службы 1, 2 и 3 классов;</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5) </w:t>
      </w:r>
      <w:proofErr w:type="gramStart"/>
      <w:r>
        <w:rPr>
          <w:rFonts w:ascii="Calibri" w:hAnsi="Calibri" w:cs="Calibri"/>
        </w:rPr>
        <w:t>замещающим</w:t>
      </w:r>
      <w:proofErr w:type="gramEnd"/>
      <w:r>
        <w:rPr>
          <w:rFonts w:ascii="Calibri" w:hAnsi="Calibri" w:cs="Calibri"/>
        </w:rPr>
        <w:t xml:space="preserve"> должности муниципальной службы младшей группы - секретарь муниципальной службы 1, 2 и 3 классов.</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Присвоенный классный чин сохраняется за муниципальным служащим в случаях, установленных </w:t>
      </w:r>
      <w:hyperlink w:anchor="Par778" w:history="1">
        <w:r>
          <w:rPr>
            <w:rFonts w:ascii="Calibri" w:hAnsi="Calibri" w:cs="Calibri"/>
            <w:color w:val="0000FF"/>
          </w:rPr>
          <w:t>Положением</w:t>
        </w:r>
      </w:hyperlink>
      <w:r>
        <w:rPr>
          <w:rFonts w:ascii="Calibri" w:hAnsi="Calibri" w:cs="Calibri"/>
        </w:rPr>
        <w:t xml:space="preserve"> о порядке присвоения и сохранения классных чинов муниципальных служащих Амурской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 дня присвоения муниципальному служащему классного чина ему устанавливается ежемесячная надбавка к должностному окладу за классный чин в размере, определяемом нормативным правовым актом муниципального образования, выплачиваемая за счет средств местного бюджета.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Споры, связанные с присвоением, сохранением и лишением классных чинов, рассматриваются в установленном законом порядке.</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outlineLvl w:val="1"/>
        <w:rPr>
          <w:sz w:val="20"/>
          <w:szCs w:val="20"/>
        </w:rPr>
      </w:pPr>
      <w:r>
        <w:rPr>
          <w:sz w:val="20"/>
          <w:szCs w:val="20"/>
        </w:rPr>
        <w:t>Глава 5. РАБОЧЕЕ (СЛУЖЕБНОЕ) ВРЕМЯ И ВРЕМЯ ОТДЫХА</w:t>
      </w:r>
    </w:p>
    <w:p w:rsidR="00F55A09" w:rsidRDefault="00F55A09">
      <w:pPr>
        <w:widowControl w:val="0"/>
        <w:autoSpaceDE w:val="0"/>
        <w:autoSpaceDN w:val="0"/>
        <w:adjustRightInd w:val="0"/>
        <w:spacing w:after="0" w:line="240" w:lineRule="auto"/>
        <w:ind w:firstLine="540"/>
        <w:jc w:val="both"/>
        <w:rPr>
          <w:rFonts w:ascii="Calibri" w:hAnsi="Calibri" w:cs="Calibri"/>
          <w:sz w:val="20"/>
          <w:szCs w:val="20"/>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17. Рабочее (служебное) время</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Рабочее (служебное) время муниципальных служащих регулируется в соответствии с трудовым законодательством.</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18. Отпуск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исчислении общей продолжительности ежегодного оплачиваемого отпуска ежегодный основной оплачиваемый отпуск суммируется с ежегодными дополнительными оплачиваемыми отпусками.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Ежегодный основной оплачиваемый отпуск муниципального служащего составляет 30 календарных дней.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Муниципальным служащим предоставляется ежегодный дополнительный оплачиваемый отпуск за выслугу лет продолжительностью, исчисляемой из расчета один календарный день за каждый год муниципальной службы, не превышающей: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лиц, замещающих высшие и главные должности, - 15 календарных дней;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лиц, замещающих иные должности, - 10 календарных дней.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Муниципальным служащим предоставляется ежегодный дополнительный оплачиваемый отпу</w:t>
      </w:r>
      <w:proofErr w:type="gramStart"/>
      <w:r>
        <w:rPr>
          <w:rFonts w:ascii="Calibri" w:hAnsi="Calibri" w:cs="Calibri"/>
        </w:rPr>
        <w:t>ск в св</w:t>
      </w:r>
      <w:proofErr w:type="gramEnd"/>
      <w:r>
        <w:rPr>
          <w:rFonts w:ascii="Calibri" w:hAnsi="Calibri" w:cs="Calibri"/>
        </w:rPr>
        <w:t>язи со службой в местностях, приравненных к районам Крайнего Севера, в размере 16 календарных дней, в остальных районах области - 8 календарных дней.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Муниципальному служащему предоставляется отпуск без сохранения денежного содержания в случаях, предусмотренных федеральными законами.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Иные вопросы предоставления отпусков муниципальным служащим регулируются трудовым законодательством.</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outlineLvl w:val="1"/>
        <w:rPr>
          <w:sz w:val="20"/>
          <w:szCs w:val="20"/>
        </w:rPr>
      </w:pPr>
      <w:r>
        <w:rPr>
          <w:sz w:val="20"/>
          <w:szCs w:val="20"/>
        </w:rPr>
        <w:t>Глава 6. ОБЩИЕ ПРИНЦИПЫ ОПЛАТЫ ТРУДА МУНИЦИПАЛЬНОГО</w:t>
      </w:r>
    </w:p>
    <w:p w:rsidR="00F55A09" w:rsidRDefault="00F55A09">
      <w:pPr>
        <w:pStyle w:val="ConsPlusTitle"/>
        <w:jc w:val="center"/>
        <w:rPr>
          <w:sz w:val="20"/>
          <w:szCs w:val="20"/>
        </w:rPr>
      </w:pPr>
      <w:r>
        <w:rPr>
          <w:sz w:val="20"/>
          <w:szCs w:val="20"/>
        </w:rPr>
        <w:t xml:space="preserve">СЛУЖАЩЕГО. ГАРАНТИИ, ПРЕДОСТАВЛЯЕМЫЕ </w:t>
      </w:r>
      <w:proofErr w:type="gramStart"/>
      <w:r>
        <w:rPr>
          <w:sz w:val="20"/>
          <w:szCs w:val="20"/>
        </w:rPr>
        <w:t>МУНИЦИПАЛЬНОМУ</w:t>
      </w:r>
      <w:proofErr w:type="gramEnd"/>
    </w:p>
    <w:p w:rsidR="00F55A09" w:rsidRDefault="00F55A09">
      <w:pPr>
        <w:pStyle w:val="ConsPlusTitle"/>
        <w:jc w:val="center"/>
        <w:rPr>
          <w:sz w:val="20"/>
          <w:szCs w:val="20"/>
        </w:rPr>
      </w:pPr>
      <w:r>
        <w:rPr>
          <w:sz w:val="20"/>
          <w:szCs w:val="20"/>
        </w:rPr>
        <w:t>СЛУЖАЩЕМУ. СТАЖ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sz w:val="20"/>
          <w:szCs w:val="20"/>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19. Денежное содержание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местного самоуправления самостоятельно определяют размер и условия оплаты труда муниципальных служащих.</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представительным органом муниципального образования области в соответствии с законодательством Российской Федерации и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20. Гарантии, предоставляемые муниципальному служащему</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Муниципальному служащему предоставляются гарантии, установленные Федеральным </w:t>
      </w:r>
      <w:hyperlink r:id="rId62"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Уставом муниципального образования области муниципальным служащим могут быть предоставлены дополнительные гарантии, финансируемые за счет средств местных бюджетов.</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21. Пенсионное обеспечение муниципального служащего и членов его семьи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сфере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w:t>
      </w:r>
      <w:hyperlink r:id="rId63" w:history="1">
        <w:r>
          <w:rPr>
            <w:rFonts w:ascii="Calibri" w:hAnsi="Calibri" w:cs="Calibri"/>
            <w:color w:val="0000FF"/>
          </w:rPr>
          <w:t>законом</w:t>
        </w:r>
      </w:hyperlink>
      <w:r>
        <w:rPr>
          <w:rFonts w:ascii="Calibri" w:hAnsi="Calibri" w:cs="Calibri"/>
        </w:rPr>
        <w:t xml:space="preserve"> области о государственной гражданской службе.</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Определение размера государственной пенсии муниципального служащего осуществляется в соответствии с соотношением должностей муниципальной службы и должностей государственной гражданской службы области, установленным настоящим Законом (</w:t>
      </w:r>
      <w:hyperlink w:anchor="Par874" w:history="1">
        <w:r>
          <w:rPr>
            <w:rFonts w:ascii="Calibri" w:hAnsi="Calibri" w:cs="Calibri"/>
            <w:color w:val="0000FF"/>
          </w:rPr>
          <w:t>приложение N 5</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области по соответствующей должности государственной гражданской службы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Установление и выплата пенсии за выслугу лет производятся в порядке, определенном муниципальными правовыми актами, с учетом порядка, предусмотренного для государственных гражданских служащих, и настоящей статьи.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22. Стаж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В стаж муниципальной службы включаются периоды работы, указанные в Федеральном </w:t>
      </w:r>
      <w:hyperlink r:id="rId64" w:history="1">
        <w:r>
          <w:rPr>
            <w:rFonts w:ascii="Calibri" w:hAnsi="Calibri" w:cs="Calibri"/>
            <w:color w:val="0000FF"/>
          </w:rPr>
          <w:t>законе</w:t>
        </w:r>
      </w:hyperlink>
      <w:r>
        <w:rPr>
          <w:rFonts w:ascii="Calibri" w:hAnsi="Calibri" w:cs="Calibri"/>
        </w:rPr>
        <w:t xml:space="preserve"> "О муниципальной службе в Российской Федерации", а также засчитываются иные периоды работы (службы), засчитываемые в стаж государственной гражданской службы в порядке, установленном законодательством Российской Федерации о государственной гражданской службе.</w:t>
      </w:r>
      <w:proofErr w:type="gramEnd"/>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стаж муниципальной службы на основании решения представителя нанимателя (работодателя) могут засчитываться периоды замещения отдельных должностей руководителей и специалистов на предприятиях, в учреждениях и организациях, опыт и знание работы в которых необходимы муниципальным служащим для выполнения должностных обязанностей в соответствии с должностной инструкцией муниципального служащего. Периоды работы в указанных должностях в совокупности не должны превышать пяти лет.</w:t>
      </w:r>
    </w:p>
    <w:p w:rsidR="00F55A09" w:rsidRDefault="00F55A0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первая в ред. Закона Амурской области от 30.06.2008 </w:t>
      </w:r>
      <w:hyperlink r:id="rId65" w:history="1">
        <w:r>
          <w:rPr>
            <w:rFonts w:ascii="Calibri" w:hAnsi="Calibri" w:cs="Calibri"/>
            <w:color w:val="0000FF"/>
          </w:rPr>
          <w:t>N 68-ОЗ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Стаж муниципальной службы муниципального служащего приравнивается к стажу </w:t>
      </w:r>
      <w:r>
        <w:rPr>
          <w:rFonts w:ascii="Calibri" w:hAnsi="Calibri" w:cs="Calibri"/>
        </w:rPr>
        <w:lastRenderedPageBreak/>
        <w:t>государственной гражданской службы государственного гражданского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outlineLvl w:val="1"/>
        <w:rPr>
          <w:sz w:val="20"/>
          <w:szCs w:val="20"/>
        </w:rPr>
      </w:pPr>
      <w:r>
        <w:rPr>
          <w:sz w:val="20"/>
          <w:szCs w:val="20"/>
        </w:rPr>
        <w:t>Глава 7. ПООЩРЕНИЕ МУНИЦИПАЛЬНОГО СЛУЖАЩЕГО.</w:t>
      </w:r>
    </w:p>
    <w:p w:rsidR="00F55A09" w:rsidRDefault="00F55A09">
      <w:pPr>
        <w:pStyle w:val="ConsPlusTitle"/>
        <w:jc w:val="center"/>
        <w:rPr>
          <w:sz w:val="20"/>
          <w:szCs w:val="20"/>
        </w:rPr>
      </w:pPr>
      <w:r>
        <w:rPr>
          <w:sz w:val="20"/>
          <w:szCs w:val="20"/>
        </w:rPr>
        <w:t>ДИСЦИПЛИНАРНАЯ ОТВЕТСТВЕННОСТЬ</w:t>
      </w:r>
    </w:p>
    <w:p w:rsidR="00F55A09" w:rsidRDefault="00F55A09">
      <w:pPr>
        <w:pStyle w:val="ConsPlusTitle"/>
        <w:jc w:val="center"/>
        <w:rPr>
          <w:sz w:val="20"/>
          <w:szCs w:val="20"/>
        </w:rPr>
      </w:pPr>
      <w:r>
        <w:rPr>
          <w:sz w:val="20"/>
          <w:szCs w:val="20"/>
        </w:rPr>
        <w:t>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sz w:val="20"/>
          <w:szCs w:val="20"/>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23. Поощрение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Виды поощрения муниципального служащего и порядок его применения устанавливаются муниципальными правовыми актами в соответствии с федеральными законами и настоящим Законом.</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 безупречную и эффективную муниципальную службу в муниципальном образовании области могут устанавливаться следующие виды поощрений и награждений:</w:t>
      </w:r>
    </w:p>
    <w:p w:rsidR="00F55A09" w:rsidRDefault="00F55A09">
      <w:pPr>
        <w:widowControl w:val="0"/>
        <w:autoSpaceDE w:val="0"/>
        <w:autoSpaceDN w:val="0"/>
        <w:adjustRightInd w:val="0"/>
        <w:spacing w:after="0" w:line="240" w:lineRule="auto"/>
        <w:ind w:firstLine="540"/>
        <w:jc w:val="both"/>
        <w:rPr>
          <w:rFonts w:ascii="Calibri" w:hAnsi="Calibri" w:cs="Calibri"/>
        </w:rPr>
      </w:pPr>
      <w:bookmarkStart w:id="1" w:name="Par324"/>
      <w:bookmarkEnd w:id="1"/>
      <w:r>
        <w:rPr>
          <w:rFonts w:ascii="Calibri" w:hAnsi="Calibri" w:cs="Calibri"/>
        </w:rPr>
        <w:t>1) объявление благодарности с выплатой единовременного поощрения;</w:t>
      </w:r>
    </w:p>
    <w:p w:rsidR="00F55A09" w:rsidRDefault="00F55A09">
      <w:pPr>
        <w:widowControl w:val="0"/>
        <w:autoSpaceDE w:val="0"/>
        <w:autoSpaceDN w:val="0"/>
        <w:adjustRightInd w:val="0"/>
        <w:spacing w:after="0" w:line="240" w:lineRule="auto"/>
        <w:ind w:firstLine="540"/>
        <w:jc w:val="both"/>
        <w:rPr>
          <w:rFonts w:ascii="Calibri" w:hAnsi="Calibri" w:cs="Calibri"/>
        </w:rPr>
      </w:pPr>
      <w:bookmarkStart w:id="2" w:name="Par325"/>
      <w:bookmarkEnd w:id="2"/>
      <w:r>
        <w:rPr>
          <w:rFonts w:ascii="Calibri" w:hAnsi="Calibri" w:cs="Calibri"/>
        </w:rPr>
        <w:t>2) награждение почетной грамотой органа местного самоуправления с выплатой единовременного поощрения или вручением ценного подарка;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выплата единовременного поощрения в связи с выходом на государственную пенсию за выслугу лет в размере трех должностных окладов по должности, замещаемой на день выхода на пенсию;</w:t>
      </w:r>
    </w:p>
    <w:p w:rsidR="00F55A09" w:rsidRDefault="00F55A09">
      <w:pPr>
        <w:widowControl w:val="0"/>
        <w:autoSpaceDE w:val="0"/>
        <w:autoSpaceDN w:val="0"/>
        <w:adjustRightInd w:val="0"/>
        <w:spacing w:after="0" w:line="240" w:lineRule="auto"/>
        <w:ind w:firstLine="540"/>
        <w:jc w:val="both"/>
        <w:rPr>
          <w:rFonts w:ascii="Calibri" w:hAnsi="Calibri" w:cs="Calibri"/>
        </w:rPr>
      </w:pPr>
      <w:bookmarkStart w:id="3" w:name="Par327"/>
      <w:bookmarkEnd w:id="3"/>
      <w:r>
        <w:rPr>
          <w:rFonts w:ascii="Calibri" w:hAnsi="Calibri" w:cs="Calibri"/>
        </w:rPr>
        <w:t>4) поощрения и награждения органа местного самоуправления;</w:t>
      </w:r>
    </w:p>
    <w:p w:rsidR="00F55A09" w:rsidRDefault="00F55A09">
      <w:pPr>
        <w:widowControl w:val="0"/>
        <w:autoSpaceDE w:val="0"/>
        <w:autoSpaceDN w:val="0"/>
        <w:adjustRightInd w:val="0"/>
        <w:spacing w:after="0" w:line="240" w:lineRule="auto"/>
        <w:ind w:firstLine="540"/>
        <w:jc w:val="both"/>
        <w:rPr>
          <w:rFonts w:ascii="Calibri" w:hAnsi="Calibri" w:cs="Calibri"/>
        </w:rPr>
      </w:pPr>
      <w:bookmarkStart w:id="4" w:name="Par328"/>
      <w:bookmarkEnd w:id="4"/>
      <w:r>
        <w:rPr>
          <w:rFonts w:ascii="Calibri" w:hAnsi="Calibri" w:cs="Calibri"/>
        </w:rPr>
        <w:t>5) иные виды, установленные в соответствии с федеральными законами.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Решение о поощрении или награждении муниципального служащего в соответствии с </w:t>
      </w:r>
      <w:hyperlink w:anchor="Par324" w:history="1">
        <w:r>
          <w:rPr>
            <w:rFonts w:ascii="Calibri" w:hAnsi="Calibri" w:cs="Calibri"/>
            <w:color w:val="0000FF"/>
          </w:rPr>
          <w:t>пунктами 1</w:t>
        </w:r>
      </w:hyperlink>
      <w:r>
        <w:rPr>
          <w:rFonts w:ascii="Calibri" w:hAnsi="Calibri" w:cs="Calibri"/>
        </w:rPr>
        <w:t xml:space="preserve">, </w:t>
      </w:r>
      <w:hyperlink w:anchor="Par325" w:history="1">
        <w:r>
          <w:rPr>
            <w:rFonts w:ascii="Calibri" w:hAnsi="Calibri" w:cs="Calibri"/>
            <w:color w:val="0000FF"/>
          </w:rPr>
          <w:t>2</w:t>
        </w:r>
      </w:hyperlink>
      <w:r>
        <w:rPr>
          <w:rFonts w:ascii="Calibri" w:hAnsi="Calibri" w:cs="Calibri"/>
        </w:rPr>
        <w:t xml:space="preserve">, </w:t>
      </w:r>
      <w:hyperlink w:anchor="Par327" w:history="1">
        <w:r>
          <w:rPr>
            <w:rFonts w:ascii="Calibri" w:hAnsi="Calibri" w:cs="Calibri"/>
            <w:color w:val="0000FF"/>
          </w:rPr>
          <w:t>4 части 2</w:t>
        </w:r>
      </w:hyperlink>
      <w:r>
        <w:rPr>
          <w:rFonts w:ascii="Calibri" w:hAnsi="Calibri" w:cs="Calibri"/>
        </w:rPr>
        <w:t xml:space="preserve"> настоящей статьи принимается представителем нанимателя и оформляется актом органа местного самоуправления.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о поощрении или награждении муниципального служащего в соответствии с </w:t>
      </w:r>
      <w:hyperlink w:anchor="Par328" w:history="1">
        <w:r>
          <w:rPr>
            <w:rFonts w:ascii="Calibri" w:hAnsi="Calibri" w:cs="Calibri"/>
            <w:color w:val="0000FF"/>
          </w:rPr>
          <w:t>пунктом 5 части 2</w:t>
        </w:r>
      </w:hyperlink>
      <w:r>
        <w:rPr>
          <w:rFonts w:ascii="Calibri" w:hAnsi="Calibri" w:cs="Calibri"/>
        </w:rPr>
        <w:t xml:space="preserve"> настоящей статьи принимается по представлению представителя нанимателя в порядке, установленном законодательством Российской Федерации, и оформляется нормативным правовым актом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Запись о поощрении или награждении вносится в трудовую книжку и личное дело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Выплата муниципальному служащему единовременного поощрения, предусмотренного </w:t>
      </w:r>
      <w:hyperlink w:anchor="Par324" w:history="1">
        <w:r>
          <w:rPr>
            <w:rFonts w:ascii="Calibri" w:hAnsi="Calibri" w:cs="Calibri"/>
            <w:color w:val="0000FF"/>
          </w:rPr>
          <w:t>пунктами 1</w:t>
        </w:r>
      </w:hyperlink>
      <w:r>
        <w:rPr>
          <w:rFonts w:ascii="Calibri" w:hAnsi="Calibri" w:cs="Calibri"/>
        </w:rPr>
        <w:t xml:space="preserve">, </w:t>
      </w:r>
      <w:hyperlink w:anchor="Par325" w:history="1">
        <w:r>
          <w:rPr>
            <w:rFonts w:ascii="Calibri" w:hAnsi="Calibri" w:cs="Calibri"/>
            <w:color w:val="0000FF"/>
          </w:rPr>
          <w:t>2</w:t>
        </w:r>
      </w:hyperlink>
      <w:r>
        <w:rPr>
          <w:rFonts w:ascii="Calibri" w:hAnsi="Calibri" w:cs="Calibri"/>
        </w:rPr>
        <w:t xml:space="preserve">, </w:t>
      </w:r>
      <w:hyperlink w:anchor="Par327" w:history="1">
        <w:r>
          <w:rPr>
            <w:rFonts w:ascii="Calibri" w:hAnsi="Calibri" w:cs="Calibri"/>
            <w:color w:val="0000FF"/>
          </w:rPr>
          <w:t>4 части 2</w:t>
        </w:r>
      </w:hyperlink>
      <w:r>
        <w:rPr>
          <w:rFonts w:ascii="Calibri" w:hAnsi="Calibri" w:cs="Calibri"/>
        </w:rPr>
        <w:t xml:space="preserve"> настоящей статьи, производится в размере не более двух должностных окладов по замещаемой должности в пределах установленного фонда оплаты труда муниципальных служащих.</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При поощрении или награждении муниципального служащего в соответствии с </w:t>
      </w:r>
      <w:hyperlink w:anchor="Par328" w:history="1">
        <w:r>
          <w:rPr>
            <w:rFonts w:ascii="Calibri" w:hAnsi="Calibri" w:cs="Calibri"/>
            <w:color w:val="0000FF"/>
          </w:rPr>
          <w:t>пунктом 5 части 2</w:t>
        </w:r>
      </w:hyperlink>
      <w:r>
        <w:rPr>
          <w:rFonts w:ascii="Calibri" w:hAnsi="Calibri" w:cs="Calibri"/>
        </w:rPr>
        <w:t xml:space="preserve"> настоящей статьи выплачивается единовременное поощрение в порядке и на условиях, установленных законодательством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24. Дисциплинарная ответственность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66"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 за совершение дисциплинарного проступка муниципальный служащий может быть привлечен к дисциплинарной ответственности.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outlineLvl w:val="1"/>
        <w:rPr>
          <w:sz w:val="20"/>
          <w:szCs w:val="20"/>
        </w:rPr>
      </w:pPr>
      <w:r>
        <w:rPr>
          <w:sz w:val="20"/>
          <w:szCs w:val="20"/>
        </w:rPr>
        <w:t xml:space="preserve">Глава 8. КАДРОВАЯ РАБОТА В </w:t>
      </w:r>
      <w:proofErr w:type="gramStart"/>
      <w:r>
        <w:rPr>
          <w:sz w:val="20"/>
          <w:szCs w:val="20"/>
        </w:rPr>
        <w:t>МУНИЦИПАЛЬНОМ</w:t>
      </w:r>
      <w:proofErr w:type="gramEnd"/>
    </w:p>
    <w:p w:rsidR="00F55A09" w:rsidRDefault="00F55A09">
      <w:pPr>
        <w:pStyle w:val="ConsPlusTitle"/>
        <w:jc w:val="center"/>
        <w:rPr>
          <w:sz w:val="20"/>
          <w:szCs w:val="20"/>
        </w:rPr>
      </w:pPr>
      <w:proofErr w:type="gramStart"/>
      <w:r>
        <w:rPr>
          <w:sz w:val="20"/>
          <w:szCs w:val="20"/>
        </w:rPr>
        <w:t>ОБРАЗОВАНИИ</w:t>
      </w:r>
      <w:proofErr w:type="gramEnd"/>
      <w:r>
        <w:rPr>
          <w:sz w:val="20"/>
          <w:szCs w:val="20"/>
        </w:rPr>
        <w:t xml:space="preserve"> ОБЛАСТИ</w:t>
      </w:r>
    </w:p>
    <w:p w:rsidR="00F55A09" w:rsidRDefault="00F55A09">
      <w:pPr>
        <w:widowControl w:val="0"/>
        <w:autoSpaceDE w:val="0"/>
        <w:autoSpaceDN w:val="0"/>
        <w:adjustRightInd w:val="0"/>
        <w:spacing w:after="0" w:line="240" w:lineRule="auto"/>
        <w:ind w:firstLine="540"/>
        <w:jc w:val="both"/>
        <w:rPr>
          <w:rFonts w:ascii="Calibri" w:hAnsi="Calibri" w:cs="Calibri"/>
          <w:sz w:val="20"/>
          <w:szCs w:val="20"/>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25. Кадровая работа в муниципальном образовании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Кадровая работа в муниципальном образовании области осуществляется в соответствии с Федеральным </w:t>
      </w:r>
      <w:hyperlink r:id="rId67"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соответствии с Федеральным </w:t>
      </w:r>
      <w:hyperlink r:id="rId68"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 приоритетными направлениями формирования кадрового состава муниципальной службы являются: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содействие продвижению по службе муниципальных служащих;</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повышение квалификации муниципальных служащих;</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создание кадрового резерва и его эффективное использование;</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оценка результатов работы муниципальных служащих посредством проведения аттестации;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применение современных технологий подбора кадров при поступлении граждан на муниципальную службу и работы с кадрами при ее прохождении.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муниципальных образованиях области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outlineLvl w:val="1"/>
        <w:rPr>
          <w:sz w:val="20"/>
          <w:szCs w:val="20"/>
        </w:rPr>
      </w:pPr>
      <w:r>
        <w:rPr>
          <w:sz w:val="20"/>
          <w:szCs w:val="20"/>
        </w:rPr>
        <w:t>Глава 9. ФИНАНСИРОВАНИЕ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sz w:val="20"/>
          <w:szCs w:val="20"/>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26. Финансирование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Финансирование муниципальной службы осуществляется за счет средств местных бюджетов.</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outlineLvl w:val="1"/>
        <w:rPr>
          <w:sz w:val="20"/>
          <w:szCs w:val="20"/>
        </w:rPr>
      </w:pPr>
      <w:r>
        <w:rPr>
          <w:sz w:val="20"/>
          <w:szCs w:val="20"/>
        </w:rPr>
        <w:t>Глава 10. ЗАКЛЮЧИТЕЛЬНЫЕ ПОЛОЖЕНИЯ</w:t>
      </w:r>
    </w:p>
    <w:p w:rsidR="00F55A09" w:rsidRDefault="00F55A09">
      <w:pPr>
        <w:widowControl w:val="0"/>
        <w:autoSpaceDE w:val="0"/>
        <w:autoSpaceDN w:val="0"/>
        <w:adjustRightInd w:val="0"/>
        <w:spacing w:after="0" w:line="240" w:lineRule="auto"/>
        <w:ind w:firstLine="540"/>
        <w:jc w:val="both"/>
        <w:rPr>
          <w:rFonts w:ascii="Calibri" w:hAnsi="Calibri" w:cs="Calibri"/>
          <w:sz w:val="20"/>
          <w:szCs w:val="20"/>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 xml:space="preserve">Статья 27. Признание </w:t>
      </w:r>
      <w:proofErr w:type="gramStart"/>
      <w:r>
        <w:rPr>
          <w:rFonts w:ascii="Calibri" w:hAnsi="Calibri" w:cs="Calibri"/>
        </w:rPr>
        <w:t>утратившими</w:t>
      </w:r>
      <w:proofErr w:type="gramEnd"/>
      <w:r>
        <w:rPr>
          <w:rFonts w:ascii="Calibri" w:hAnsi="Calibri" w:cs="Calibri"/>
        </w:rPr>
        <w:t xml:space="preserve"> силу отдельных законодательных актов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Признать утратившими силу со дня вступления в силу настоящего Закона: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69" w:history="1">
        <w:r>
          <w:rPr>
            <w:rFonts w:ascii="Calibri" w:hAnsi="Calibri" w:cs="Calibri"/>
            <w:color w:val="0000FF"/>
          </w:rPr>
          <w:t>Закон</w:t>
        </w:r>
      </w:hyperlink>
      <w:r>
        <w:rPr>
          <w:rFonts w:ascii="Calibri" w:hAnsi="Calibri" w:cs="Calibri"/>
        </w:rPr>
        <w:t xml:space="preserve"> Амурской области от 7 апреля 1998 г. N 64-ОЗ "О муниципальной службе в Амурской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70" w:history="1">
        <w:r>
          <w:rPr>
            <w:rFonts w:ascii="Calibri" w:hAnsi="Calibri" w:cs="Calibri"/>
            <w:color w:val="0000FF"/>
          </w:rPr>
          <w:t>Закон</w:t>
        </w:r>
      </w:hyperlink>
      <w:r>
        <w:rPr>
          <w:rFonts w:ascii="Calibri" w:hAnsi="Calibri" w:cs="Calibri"/>
        </w:rPr>
        <w:t xml:space="preserve"> Амурской области от 7 декабря 1998 г. N 113-ОЗ "Об аттестации муниципальных служащих в Амурской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71" w:history="1">
        <w:r>
          <w:rPr>
            <w:rFonts w:ascii="Calibri" w:hAnsi="Calibri" w:cs="Calibri"/>
            <w:color w:val="0000FF"/>
          </w:rPr>
          <w:t>Закон</w:t>
        </w:r>
      </w:hyperlink>
      <w:r>
        <w:rPr>
          <w:rFonts w:ascii="Calibri" w:hAnsi="Calibri" w:cs="Calibri"/>
        </w:rPr>
        <w:t xml:space="preserve"> Амурской области от 24 ноября 2000 г. N 271-ОЗ "О квалификационных требованиях к муниципальным служащим Амурской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72" w:history="1">
        <w:r>
          <w:rPr>
            <w:rFonts w:ascii="Calibri" w:hAnsi="Calibri" w:cs="Calibri"/>
            <w:color w:val="0000FF"/>
          </w:rPr>
          <w:t>Закон</w:t>
        </w:r>
      </w:hyperlink>
      <w:r>
        <w:rPr>
          <w:rFonts w:ascii="Calibri" w:hAnsi="Calibri" w:cs="Calibri"/>
        </w:rPr>
        <w:t xml:space="preserve"> Амурской области от 27 декабря 2002 г. N 168-ОЗ "О внесении изменений и дополнений в Закон Амурской области "О муниципальной службе в Амурской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73" w:history="1">
        <w:r>
          <w:rPr>
            <w:rFonts w:ascii="Calibri" w:hAnsi="Calibri" w:cs="Calibri"/>
            <w:color w:val="0000FF"/>
          </w:rPr>
          <w:t>Закон</w:t>
        </w:r>
      </w:hyperlink>
      <w:r>
        <w:rPr>
          <w:rFonts w:ascii="Calibri" w:hAnsi="Calibri" w:cs="Calibri"/>
        </w:rPr>
        <w:t xml:space="preserve"> Амурской области от 31 октября 2005 г. N 74-ОЗ "О внесении изменений в Закон Амурской области "О муниципальной службе в Амурской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74" w:history="1">
        <w:r>
          <w:rPr>
            <w:rFonts w:ascii="Calibri" w:hAnsi="Calibri" w:cs="Calibri"/>
            <w:color w:val="0000FF"/>
          </w:rPr>
          <w:t>Закон</w:t>
        </w:r>
      </w:hyperlink>
      <w:r>
        <w:rPr>
          <w:rFonts w:ascii="Calibri" w:hAnsi="Calibri" w:cs="Calibri"/>
        </w:rPr>
        <w:t xml:space="preserve"> Амурской области от 14 декабря 2005 г. N 109-ОЗ "О порядке присвоения квалификационных разрядов муниципальным служащим муниципальной службы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75" w:history="1">
        <w:r>
          <w:rPr>
            <w:rFonts w:ascii="Calibri" w:hAnsi="Calibri" w:cs="Calibri"/>
            <w:color w:val="0000FF"/>
          </w:rPr>
          <w:t>Закон</w:t>
        </w:r>
      </w:hyperlink>
      <w:r>
        <w:rPr>
          <w:rFonts w:ascii="Calibri" w:hAnsi="Calibri" w:cs="Calibri"/>
        </w:rPr>
        <w:t xml:space="preserve"> Амурской области от 14 декабря 2005 г. N 110-ОЗ "О внесении изменений в Закон Амурской области "Об аттестации муниципальных служащих в Амурской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Признать утратившими силу с 1 января 2008 года: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76" w:history="1">
        <w:r>
          <w:rPr>
            <w:rFonts w:ascii="Calibri" w:hAnsi="Calibri" w:cs="Calibri"/>
            <w:color w:val="0000FF"/>
          </w:rPr>
          <w:t>Закон</w:t>
        </w:r>
      </w:hyperlink>
      <w:r>
        <w:rPr>
          <w:rFonts w:ascii="Calibri" w:hAnsi="Calibri" w:cs="Calibri"/>
        </w:rPr>
        <w:t xml:space="preserve"> Амурской области от 5 июня 1998 г. N 74-ОЗ "О едином Реестре муниципальных должностей Амурской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77" w:history="1">
        <w:r>
          <w:rPr>
            <w:rFonts w:ascii="Calibri" w:hAnsi="Calibri" w:cs="Calibri"/>
            <w:color w:val="0000FF"/>
          </w:rPr>
          <w:t>Закон</w:t>
        </w:r>
      </w:hyperlink>
      <w:r>
        <w:rPr>
          <w:rFonts w:ascii="Calibri" w:hAnsi="Calibri" w:cs="Calibri"/>
        </w:rPr>
        <w:t xml:space="preserve"> Амурской области от 26 июня 2000 г. N 240-ОЗ "О внесении изменений и дополнений в Закон Амурской области "О едином Реестре муниципальных должностей Амурской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78" w:history="1">
        <w:r>
          <w:rPr>
            <w:rFonts w:ascii="Calibri" w:hAnsi="Calibri" w:cs="Calibri"/>
            <w:color w:val="0000FF"/>
          </w:rPr>
          <w:t>Закон</w:t>
        </w:r>
      </w:hyperlink>
      <w:r>
        <w:rPr>
          <w:rFonts w:ascii="Calibri" w:hAnsi="Calibri" w:cs="Calibri"/>
        </w:rPr>
        <w:t xml:space="preserve"> Амурской области от 27 октября 2003 г. N 254-ОЗ "О внесении изменений и дополнений в Закон Амурской области "О едином Реестре муниципальных должностей Амурской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79" w:history="1">
        <w:r>
          <w:rPr>
            <w:rFonts w:ascii="Calibri" w:hAnsi="Calibri" w:cs="Calibri"/>
            <w:color w:val="0000FF"/>
          </w:rPr>
          <w:t>Закон</w:t>
        </w:r>
      </w:hyperlink>
      <w:r>
        <w:rPr>
          <w:rFonts w:ascii="Calibri" w:hAnsi="Calibri" w:cs="Calibri"/>
        </w:rPr>
        <w:t xml:space="preserve"> Амурской области от 11 июня 2004 г. N 329-ОЗ "О внесении изменений и дополнений в Закон Амурской области "О едином Реестре муниципальных должностей Амурской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80" w:history="1">
        <w:r>
          <w:rPr>
            <w:rFonts w:ascii="Calibri" w:hAnsi="Calibri" w:cs="Calibri"/>
            <w:color w:val="0000FF"/>
          </w:rPr>
          <w:t>Закон</w:t>
        </w:r>
      </w:hyperlink>
      <w:r>
        <w:rPr>
          <w:rFonts w:ascii="Calibri" w:hAnsi="Calibri" w:cs="Calibri"/>
        </w:rPr>
        <w:t xml:space="preserve"> Амурской области от 31 октября 2005 г. N 79-ОЗ "О внесении изменений в Закон Амурской области "О едином Реестре муниципальных должностей Амурской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81" w:history="1">
        <w:r>
          <w:rPr>
            <w:rFonts w:ascii="Calibri" w:hAnsi="Calibri" w:cs="Calibri"/>
            <w:color w:val="0000FF"/>
          </w:rPr>
          <w:t>Закон</w:t>
        </w:r>
      </w:hyperlink>
      <w:r>
        <w:rPr>
          <w:rFonts w:ascii="Calibri" w:hAnsi="Calibri" w:cs="Calibri"/>
        </w:rPr>
        <w:t xml:space="preserve"> Амурской области от 2 мая 2007 г. N 325-ОЗ "О внесении изменений в Закон </w:t>
      </w:r>
      <w:r>
        <w:rPr>
          <w:rFonts w:ascii="Calibri" w:hAnsi="Calibri" w:cs="Calibri"/>
        </w:rPr>
        <w:lastRenderedPageBreak/>
        <w:t>Амурской области "О едином Реестре муниципальных должностей Амурской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Статья 28. Вступление в силу настоящего Закона</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Закон вступает в силу по истечении десяти дней после дня его первого официального опубликования, за исключением положений, указанных в </w:t>
      </w:r>
      <w:hyperlink w:anchor="Par383" w:history="1">
        <w:r>
          <w:rPr>
            <w:rFonts w:ascii="Calibri" w:hAnsi="Calibri" w:cs="Calibri"/>
            <w:color w:val="0000FF"/>
          </w:rPr>
          <w:t>части 2</w:t>
        </w:r>
      </w:hyperlink>
      <w:r>
        <w:rPr>
          <w:rFonts w:ascii="Calibri" w:hAnsi="Calibri" w:cs="Calibri"/>
        </w:rPr>
        <w:t xml:space="preserve"> настоящей статьи.</w:t>
      </w:r>
    </w:p>
    <w:p w:rsidR="00F55A09" w:rsidRDefault="00F55A09">
      <w:pPr>
        <w:widowControl w:val="0"/>
        <w:autoSpaceDE w:val="0"/>
        <w:autoSpaceDN w:val="0"/>
        <w:adjustRightInd w:val="0"/>
        <w:spacing w:after="0" w:line="240" w:lineRule="auto"/>
        <w:ind w:firstLine="540"/>
        <w:jc w:val="both"/>
        <w:rPr>
          <w:rFonts w:ascii="Calibri" w:hAnsi="Calibri" w:cs="Calibri"/>
        </w:rPr>
      </w:pPr>
      <w:bookmarkStart w:id="5" w:name="Par383"/>
      <w:bookmarkEnd w:id="5"/>
      <w:r>
        <w:rPr>
          <w:rFonts w:ascii="Calibri" w:hAnsi="Calibri" w:cs="Calibri"/>
        </w:rPr>
        <w:t xml:space="preserve">2. </w:t>
      </w:r>
      <w:hyperlink w:anchor="Par46" w:history="1">
        <w:r>
          <w:rPr>
            <w:rFonts w:ascii="Calibri" w:hAnsi="Calibri" w:cs="Calibri"/>
            <w:color w:val="0000FF"/>
          </w:rPr>
          <w:t>Статья 4</w:t>
        </w:r>
      </w:hyperlink>
      <w:r>
        <w:rPr>
          <w:rFonts w:ascii="Calibri" w:hAnsi="Calibri" w:cs="Calibri"/>
        </w:rPr>
        <w:t xml:space="preserve"> настоящего Закона, </w:t>
      </w:r>
      <w:hyperlink w:anchor="Par403" w:history="1">
        <w:r>
          <w:rPr>
            <w:rFonts w:ascii="Calibri" w:hAnsi="Calibri" w:cs="Calibri"/>
            <w:color w:val="0000FF"/>
          </w:rPr>
          <w:t>приложения N 1</w:t>
        </w:r>
      </w:hyperlink>
      <w:r>
        <w:rPr>
          <w:rFonts w:ascii="Calibri" w:hAnsi="Calibri" w:cs="Calibri"/>
        </w:rPr>
        <w:t xml:space="preserve"> и </w:t>
      </w:r>
      <w:hyperlink w:anchor="Par874" w:history="1">
        <w:r>
          <w:rPr>
            <w:rFonts w:ascii="Calibri" w:hAnsi="Calibri" w:cs="Calibri"/>
            <w:color w:val="0000FF"/>
          </w:rPr>
          <w:t>N 5</w:t>
        </w:r>
      </w:hyperlink>
      <w:r>
        <w:rPr>
          <w:rFonts w:ascii="Calibri" w:hAnsi="Calibri" w:cs="Calibri"/>
        </w:rPr>
        <w:t xml:space="preserve"> вступают в силу с 1 января 2008 года.</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w:t>
      </w:r>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t>Амурской области</w:t>
      </w:r>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t>Н.А.КОЛЕСОВ</w:t>
      </w:r>
    </w:p>
    <w:p w:rsidR="00F55A09" w:rsidRDefault="00F55A09">
      <w:pPr>
        <w:widowControl w:val="0"/>
        <w:autoSpaceDE w:val="0"/>
        <w:autoSpaceDN w:val="0"/>
        <w:adjustRightInd w:val="0"/>
        <w:spacing w:after="0" w:line="240" w:lineRule="auto"/>
        <w:rPr>
          <w:rFonts w:ascii="Calibri" w:hAnsi="Calibri" w:cs="Calibri"/>
        </w:rPr>
      </w:pPr>
      <w:r>
        <w:rPr>
          <w:rFonts w:ascii="Calibri" w:hAnsi="Calibri" w:cs="Calibri"/>
        </w:rPr>
        <w:t>г. Благовещенск</w:t>
      </w:r>
    </w:p>
    <w:p w:rsidR="00F55A09" w:rsidRDefault="00F55A09">
      <w:pPr>
        <w:widowControl w:val="0"/>
        <w:autoSpaceDE w:val="0"/>
        <w:autoSpaceDN w:val="0"/>
        <w:adjustRightInd w:val="0"/>
        <w:spacing w:after="0" w:line="240" w:lineRule="auto"/>
        <w:rPr>
          <w:rFonts w:ascii="Calibri" w:hAnsi="Calibri" w:cs="Calibri"/>
        </w:rPr>
      </w:pPr>
      <w:r>
        <w:rPr>
          <w:rFonts w:ascii="Calibri" w:hAnsi="Calibri" w:cs="Calibri"/>
        </w:rPr>
        <w:t>31 августа 2007 года</w:t>
      </w:r>
    </w:p>
    <w:p w:rsidR="00F55A09" w:rsidRDefault="00F55A09">
      <w:pPr>
        <w:widowControl w:val="0"/>
        <w:autoSpaceDE w:val="0"/>
        <w:autoSpaceDN w:val="0"/>
        <w:adjustRightInd w:val="0"/>
        <w:spacing w:after="0" w:line="240" w:lineRule="auto"/>
        <w:rPr>
          <w:rFonts w:ascii="Calibri" w:hAnsi="Calibri" w:cs="Calibri"/>
        </w:rPr>
      </w:pPr>
      <w:r>
        <w:rPr>
          <w:rFonts w:ascii="Calibri" w:hAnsi="Calibri" w:cs="Calibri"/>
        </w:rPr>
        <w:t>N 364-ОЗ</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Приложение N 1 вступило в силу с 1 января 2008 года (</w:t>
      </w:r>
      <w:hyperlink w:anchor="Par383" w:history="1">
        <w:r>
          <w:rPr>
            <w:rFonts w:ascii="Calibri" w:hAnsi="Calibri" w:cs="Calibri"/>
            <w:color w:val="0000FF"/>
          </w:rPr>
          <w:t>статья 28</w:t>
        </w:r>
      </w:hyperlink>
      <w:r>
        <w:rPr>
          <w:rFonts w:ascii="Calibri" w:hAnsi="Calibri" w:cs="Calibri"/>
        </w:rPr>
        <w:t xml:space="preserve"> данного документа).</w:t>
      </w:r>
    </w:p>
    <w:p w:rsidR="00F55A09" w:rsidRDefault="00F55A0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55A09" w:rsidRDefault="00F55A09">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1</w:t>
      </w:r>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t>к Закону Амурской области</w:t>
      </w:r>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t>от 31 августа 2007 г. N 364-ОЗ</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rPr>
          <w:sz w:val="20"/>
          <w:szCs w:val="20"/>
        </w:rPr>
      </w:pPr>
      <w:bookmarkStart w:id="6" w:name="Par403"/>
      <w:bookmarkEnd w:id="6"/>
      <w:r>
        <w:rPr>
          <w:sz w:val="20"/>
          <w:szCs w:val="20"/>
        </w:rPr>
        <w:t>РЕЕСТР</w:t>
      </w:r>
    </w:p>
    <w:p w:rsidR="00F55A09" w:rsidRDefault="00F55A09">
      <w:pPr>
        <w:pStyle w:val="ConsPlusTitle"/>
        <w:jc w:val="center"/>
        <w:rPr>
          <w:sz w:val="20"/>
          <w:szCs w:val="20"/>
        </w:rPr>
      </w:pPr>
      <w:r>
        <w:rPr>
          <w:sz w:val="20"/>
          <w:szCs w:val="20"/>
        </w:rPr>
        <w:t>ДОЛЖНОСТЕЙ МУНИЦИПАЛЬНОЙ СЛУЖБЫ В АМУРСКОЙ ОБЛАСТИ</w:t>
      </w:r>
    </w:p>
    <w:p w:rsidR="00F55A09" w:rsidRDefault="00F55A09">
      <w:pPr>
        <w:widowControl w:val="0"/>
        <w:autoSpaceDE w:val="0"/>
        <w:autoSpaceDN w:val="0"/>
        <w:adjustRightInd w:val="0"/>
        <w:spacing w:after="0" w:line="240" w:lineRule="auto"/>
        <w:jc w:val="center"/>
        <w:rPr>
          <w:rFonts w:ascii="Calibri" w:hAnsi="Calibri" w:cs="Calibri"/>
          <w:sz w:val="20"/>
          <w:szCs w:val="20"/>
        </w:rPr>
      </w:pPr>
    </w:p>
    <w:p w:rsidR="00F55A09" w:rsidRDefault="00F55A0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Законов Амурской области</w:t>
      </w:r>
      <w:proofErr w:type="gramEnd"/>
    </w:p>
    <w:p w:rsidR="00F55A09" w:rsidRDefault="00F55A0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30.06.2008 </w:t>
      </w:r>
      <w:hyperlink r:id="rId82" w:history="1">
        <w:r>
          <w:rPr>
            <w:rFonts w:ascii="Calibri" w:hAnsi="Calibri" w:cs="Calibri"/>
            <w:color w:val="0000FF"/>
          </w:rPr>
          <w:t>N 68-ОЗ</w:t>
        </w:r>
      </w:hyperlink>
      <w:r>
        <w:rPr>
          <w:rFonts w:ascii="Calibri" w:hAnsi="Calibri" w:cs="Calibri"/>
        </w:rPr>
        <w:t xml:space="preserve">, от 03.07.2009 </w:t>
      </w:r>
      <w:hyperlink r:id="rId83" w:history="1">
        <w:r>
          <w:rPr>
            <w:rFonts w:ascii="Calibri" w:hAnsi="Calibri" w:cs="Calibri"/>
            <w:color w:val="0000FF"/>
          </w:rPr>
          <w:t>N 229-ОЗ</w:t>
        </w:r>
      </w:hyperlink>
      <w:r>
        <w:rPr>
          <w:rFonts w:ascii="Calibri" w:hAnsi="Calibri" w:cs="Calibri"/>
        </w:rPr>
        <w:t>,</w:t>
      </w:r>
    </w:p>
    <w:p w:rsidR="00F55A09" w:rsidRDefault="00F55A0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31.12.2009 </w:t>
      </w:r>
      <w:hyperlink r:id="rId84" w:history="1">
        <w:r>
          <w:rPr>
            <w:rFonts w:ascii="Calibri" w:hAnsi="Calibri" w:cs="Calibri"/>
            <w:color w:val="0000FF"/>
          </w:rPr>
          <w:t>N 296-ОЗ</w:t>
        </w:r>
      </w:hyperlink>
      <w:r>
        <w:rPr>
          <w:rFonts w:ascii="Calibri" w:hAnsi="Calibri" w:cs="Calibri"/>
        </w:rPr>
        <w:t xml:space="preserve">, от 04.10.2010 </w:t>
      </w:r>
      <w:hyperlink r:id="rId85" w:history="1">
        <w:r>
          <w:rPr>
            <w:rFonts w:ascii="Calibri" w:hAnsi="Calibri" w:cs="Calibri"/>
            <w:color w:val="0000FF"/>
          </w:rPr>
          <w:t>N 394-ОЗ</w:t>
        </w:r>
      </w:hyperlink>
      <w:r>
        <w:rPr>
          <w:rFonts w:ascii="Calibri" w:hAnsi="Calibri" w:cs="Calibri"/>
        </w:rPr>
        <w:t>,</w:t>
      </w:r>
    </w:p>
    <w:p w:rsidR="00F55A09" w:rsidRDefault="00F55A0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17.10.2011 </w:t>
      </w:r>
      <w:hyperlink r:id="rId86" w:history="1">
        <w:r>
          <w:rPr>
            <w:rFonts w:ascii="Calibri" w:hAnsi="Calibri" w:cs="Calibri"/>
            <w:color w:val="0000FF"/>
          </w:rPr>
          <w:t>N 543-ОЗ</w:t>
        </w:r>
      </w:hyperlink>
      <w:r>
        <w:rPr>
          <w:rFonts w:ascii="Calibri" w:hAnsi="Calibri" w:cs="Calibri"/>
        </w:rPr>
        <w:t>)</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pStyle w:val="ConsPlusTitle"/>
        <w:jc w:val="center"/>
        <w:outlineLvl w:val="1"/>
        <w:rPr>
          <w:sz w:val="20"/>
          <w:szCs w:val="20"/>
        </w:rPr>
      </w:pPr>
      <w:r>
        <w:rPr>
          <w:sz w:val="20"/>
          <w:szCs w:val="20"/>
        </w:rPr>
        <w:t>Раздел I</w:t>
      </w:r>
    </w:p>
    <w:p w:rsidR="00F55A09" w:rsidRDefault="00F55A09">
      <w:pPr>
        <w:pStyle w:val="ConsPlusTitle"/>
        <w:jc w:val="center"/>
        <w:rPr>
          <w:sz w:val="20"/>
          <w:szCs w:val="20"/>
        </w:rPr>
      </w:pPr>
    </w:p>
    <w:p w:rsidR="00F55A09" w:rsidRDefault="00F55A09">
      <w:pPr>
        <w:pStyle w:val="ConsPlusTitle"/>
        <w:jc w:val="center"/>
        <w:rPr>
          <w:sz w:val="20"/>
          <w:szCs w:val="20"/>
        </w:rPr>
      </w:pPr>
      <w:r>
        <w:rPr>
          <w:sz w:val="20"/>
          <w:szCs w:val="20"/>
        </w:rPr>
        <w:t>МУНИЦИПАЛЬНЫЕ ДОЛЖНОСТИ МУНИЦИПАЛЬНОЙ СЛУЖБЫ</w:t>
      </w:r>
    </w:p>
    <w:p w:rsidR="00F55A09" w:rsidRDefault="00F55A09">
      <w:pPr>
        <w:pStyle w:val="ConsPlusTitle"/>
        <w:jc w:val="center"/>
        <w:rPr>
          <w:sz w:val="20"/>
          <w:szCs w:val="20"/>
        </w:rPr>
      </w:pPr>
      <w:r>
        <w:rPr>
          <w:sz w:val="20"/>
          <w:szCs w:val="20"/>
        </w:rPr>
        <w:t>В АППАРАТЕ ГЛАВЫ МУНИЦИПАЛЬНОГО ОБРАЗОВАНИЯ</w:t>
      </w:r>
    </w:p>
    <w:p w:rsidR="00F55A09" w:rsidRDefault="00F55A09">
      <w:pPr>
        <w:pStyle w:val="ConsPlusTitle"/>
        <w:jc w:val="center"/>
        <w:rPr>
          <w:sz w:val="20"/>
          <w:szCs w:val="20"/>
        </w:rPr>
      </w:pPr>
      <w:r>
        <w:rPr>
          <w:sz w:val="20"/>
          <w:szCs w:val="20"/>
        </w:rPr>
        <w:t>И В МЕСТНОЙ АДМИНИСТРАЦИИ</w:t>
      </w:r>
    </w:p>
    <w:p w:rsidR="00F55A09" w:rsidRDefault="00F55A09">
      <w:pPr>
        <w:widowControl w:val="0"/>
        <w:autoSpaceDE w:val="0"/>
        <w:autoSpaceDN w:val="0"/>
        <w:adjustRightInd w:val="0"/>
        <w:spacing w:after="0" w:line="240" w:lineRule="auto"/>
        <w:jc w:val="center"/>
        <w:rPr>
          <w:rFonts w:ascii="Calibri" w:hAnsi="Calibri" w:cs="Calibri"/>
          <w:sz w:val="20"/>
          <w:szCs w:val="20"/>
        </w:rPr>
      </w:pPr>
    </w:p>
    <w:p w:rsidR="00F55A09" w:rsidRDefault="00F55A0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Категория "Руководители"</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Высшая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Глава местной администрации, </w:t>
      </w:r>
      <w:proofErr w:type="gramStart"/>
      <w:r>
        <w:rPr>
          <w:rFonts w:ascii="Calibri" w:hAnsi="Calibri" w:cs="Calibri"/>
        </w:rPr>
        <w:t>назначаемый</w:t>
      </w:r>
      <w:proofErr w:type="gramEnd"/>
      <w:r>
        <w:rPr>
          <w:rFonts w:ascii="Calibri" w:hAnsi="Calibri" w:cs="Calibri"/>
        </w:rPr>
        <w:t xml:space="preserve"> на должность по контракту.</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Первый заместитель главы местной администрации.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Заместитель главы местной администрации.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Главная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Руководитель аппарата главы муниципального образования (в городском округе), руководитель аппарата главы местной администрации (в городском округе).</w:t>
      </w:r>
    </w:p>
    <w:p w:rsidR="00F55A09" w:rsidRDefault="00F55A09">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Закона Амурской области от 31.12.2009 </w:t>
      </w:r>
      <w:hyperlink r:id="rId87" w:history="1">
        <w:r>
          <w:rPr>
            <w:rFonts w:ascii="Calibri" w:hAnsi="Calibri" w:cs="Calibri"/>
            <w:color w:val="0000FF"/>
          </w:rPr>
          <w:t>N 296-ОЗ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Управляющий делами.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Начальник управления, имеющего статус юридического лица; председатель комитета, имеющего статус юридического лица; начальник отдела, имеющего статус юридического лица.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Заместитель: начальника управления, имеющего статус юридического лица; председателя комитета, имеющего статус юридического лица; начальника отдела, имеющего статус юридического лица.</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Ведущая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Начальник управления.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Заместитель начальника управления.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Начальник отдела.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Заместитель начальника отдела.</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Категория "Помощники (советники)"</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Ведущая должность</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Закона Амурской области</w:t>
      </w:r>
      <w:proofErr w:type="gramEnd"/>
    </w:p>
    <w:p w:rsidR="00F55A09" w:rsidRDefault="00F55A0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04.10.2010 </w:t>
      </w:r>
      <w:hyperlink r:id="rId88" w:history="1">
        <w:r>
          <w:rPr>
            <w:rFonts w:ascii="Calibri" w:hAnsi="Calibri" w:cs="Calibri"/>
            <w:color w:val="0000FF"/>
          </w:rPr>
          <w:t>N 394-ОЗ</w:t>
        </w:r>
      </w:hyperlink>
      <w:r>
        <w:rPr>
          <w:rFonts w:ascii="Calibri" w:hAnsi="Calibri" w:cs="Calibri"/>
        </w:rPr>
        <w:t>)</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Советник главы муниципального образования, советник главы местной администрации (в городском округе, муниципальном районе).</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Руководитель пресс-службы главы муниципального образования (в городском округе), руководитель пресс-службы главы местной администрации (в городском округе).</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Пресс-секретарь главы муниципального образования, пресс-секретарь главы местной администрации (в городском округе, муниципальном районе).</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Категория "Специалисты"</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Ведущая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Руководитель сектора.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Консультант.</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Старшая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Главный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Ведущий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Специалист I категории.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Специалист II категории.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Категория "Обеспечивающие специалисты"</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Ведущая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Руководитель сектора.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Консультант.</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Старшая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Главный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Ведущий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Специалист I категории.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Специалист II категории.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Младшая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Ведущий инспектор.</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outlineLvl w:val="1"/>
        <w:rPr>
          <w:sz w:val="20"/>
          <w:szCs w:val="20"/>
        </w:rPr>
      </w:pPr>
      <w:r>
        <w:rPr>
          <w:sz w:val="20"/>
          <w:szCs w:val="20"/>
        </w:rPr>
        <w:t>Раздел II</w:t>
      </w:r>
    </w:p>
    <w:p w:rsidR="00F55A09" w:rsidRDefault="00F55A09">
      <w:pPr>
        <w:pStyle w:val="ConsPlusTitle"/>
        <w:jc w:val="center"/>
        <w:rPr>
          <w:sz w:val="20"/>
          <w:szCs w:val="20"/>
        </w:rPr>
      </w:pPr>
    </w:p>
    <w:p w:rsidR="00F55A09" w:rsidRDefault="00F55A09">
      <w:pPr>
        <w:pStyle w:val="ConsPlusTitle"/>
        <w:jc w:val="center"/>
        <w:rPr>
          <w:sz w:val="20"/>
          <w:szCs w:val="20"/>
        </w:rPr>
      </w:pPr>
      <w:r>
        <w:rPr>
          <w:sz w:val="20"/>
          <w:szCs w:val="20"/>
        </w:rPr>
        <w:t>МУНИЦИПАЛЬНЫЕ ДОЛЖНОСТИ МУНИЦИПАЛЬНОЙ СЛУЖБЫ</w:t>
      </w:r>
    </w:p>
    <w:p w:rsidR="00F55A09" w:rsidRDefault="00F55A09">
      <w:pPr>
        <w:pStyle w:val="ConsPlusTitle"/>
        <w:jc w:val="center"/>
        <w:rPr>
          <w:sz w:val="20"/>
          <w:szCs w:val="20"/>
        </w:rPr>
      </w:pPr>
      <w:r>
        <w:rPr>
          <w:sz w:val="20"/>
          <w:szCs w:val="20"/>
        </w:rPr>
        <w:t>В АППАРАТЕ ПРЕДСТАВИТЕЛЬНОГО ОРГАНА</w:t>
      </w:r>
    </w:p>
    <w:p w:rsidR="00F55A09" w:rsidRDefault="00F55A09">
      <w:pPr>
        <w:pStyle w:val="ConsPlusTitle"/>
        <w:jc w:val="center"/>
        <w:rPr>
          <w:sz w:val="20"/>
          <w:szCs w:val="20"/>
        </w:rPr>
      </w:pPr>
      <w:r>
        <w:rPr>
          <w:sz w:val="20"/>
          <w:szCs w:val="20"/>
        </w:rPr>
        <w:t>МУНИЦИПАЛЬНОГО ОБРАЗОВАНИЯ</w:t>
      </w:r>
    </w:p>
    <w:p w:rsidR="00F55A09" w:rsidRDefault="00F55A09">
      <w:pPr>
        <w:widowControl w:val="0"/>
        <w:autoSpaceDE w:val="0"/>
        <w:autoSpaceDN w:val="0"/>
        <w:adjustRightInd w:val="0"/>
        <w:spacing w:after="0" w:line="240" w:lineRule="auto"/>
        <w:jc w:val="center"/>
        <w:rPr>
          <w:rFonts w:ascii="Calibri" w:hAnsi="Calibri" w:cs="Calibri"/>
          <w:sz w:val="20"/>
          <w:szCs w:val="20"/>
        </w:rPr>
      </w:pPr>
    </w:p>
    <w:p w:rsidR="00F55A09" w:rsidRDefault="00F55A0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Категория "Руководители"</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Главная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Руководитель аппарата (в городском округе).</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Управляющий делами.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Ведущая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Начальник управления.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Заместитель начальника управления.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Начальник отдела.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Заместитель начальника отдела.</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Категория "Помощники (советники)"</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Ведущая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Советник руководителя представительного органа муниципального образования.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Руководитель пресс-службы представительного органа муниципального образования (в городском округе).</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Пресс-секретарь представительного органа муниципального образования.</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Категория "Специалисты"</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Ведущая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Руководитель сектора.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Консультант.</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Старшая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Главный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Ведущий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Специалист I категории.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Специалист II категории.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Категория "Обеспечивающие специалисты"</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Ведущая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Руководитель сектора.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Консультант.</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Старшая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Главный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Ведущий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Специалист I категории.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Специалист II категории.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Младшая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Ведущий инспектор.</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Действие раздела III приложения 1 распространяется на правоотношения, возникшие с 1 октября 2011 года (</w:t>
      </w:r>
      <w:hyperlink r:id="rId89" w:history="1">
        <w:r>
          <w:rPr>
            <w:rFonts w:ascii="Calibri" w:hAnsi="Calibri" w:cs="Calibri"/>
            <w:color w:val="0000FF"/>
          </w:rPr>
          <w:t>Закон</w:t>
        </w:r>
      </w:hyperlink>
      <w:r>
        <w:rPr>
          <w:rFonts w:ascii="Calibri" w:hAnsi="Calibri" w:cs="Calibri"/>
        </w:rPr>
        <w:t xml:space="preserve"> Амурской области от 17.10.2011 N 543-ОЗ).</w:t>
      </w:r>
    </w:p>
    <w:p w:rsidR="00F55A09" w:rsidRDefault="00F55A0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55A09" w:rsidRDefault="00F55A09">
      <w:pPr>
        <w:widowControl w:val="0"/>
        <w:autoSpaceDE w:val="0"/>
        <w:autoSpaceDN w:val="0"/>
        <w:adjustRightInd w:val="0"/>
        <w:spacing w:after="0" w:line="240" w:lineRule="auto"/>
        <w:jc w:val="both"/>
        <w:rPr>
          <w:rFonts w:ascii="Calibri" w:hAnsi="Calibri" w:cs="Calibri"/>
        </w:rPr>
      </w:pPr>
    </w:p>
    <w:p w:rsidR="00F55A09" w:rsidRDefault="00F55A09">
      <w:pPr>
        <w:pStyle w:val="ConsPlusTitle"/>
        <w:jc w:val="center"/>
        <w:outlineLvl w:val="1"/>
        <w:rPr>
          <w:sz w:val="20"/>
          <w:szCs w:val="20"/>
        </w:rPr>
      </w:pPr>
      <w:r>
        <w:rPr>
          <w:sz w:val="20"/>
          <w:szCs w:val="20"/>
        </w:rPr>
        <w:t>Раздел III</w:t>
      </w:r>
    </w:p>
    <w:p w:rsidR="00F55A09" w:rsidRDefault="00F55A09">
      <w:pPr>
        <w:pStyle w:val="ConsPlusTitle"/>
        <w:jc w:val="center"/>
        <w:rPr>
          <w:sz w:val="20"/>
          <w:szCs w:val="20"/>
        </w:rPr>
      </w:pPr>
    </w:p>
    <w:p w:rsidR="00F55A09" w:rsidRDefault="00F55A09">
      <w:pPr>
        <w:pStyle w:val="ConsPlusTitle"/>
        <w:jc w:val="center"/>
        <w:rPr>
          <w:sz w:val="20"/>
          <w:szCs w:val="20"/>
        </w:rPr>
      </w:pPr>
      <w:proofErr w:type="gramStart"/>
      <w:r>
        <w:rPr>
          <w:sz w:val="20"/>
          <w:szCs w:val="20"/>
        </w:rPr>
        <w:t>МУНИЦИПАЛЬНЫЕ ДОЛЖНОСТИ МУНИЦИПАЛЬНОЙ</w:t>
      </w:r>
      <w:proofErr w:type="gramEnd"/>
    </w:p>
    <w:p w:rsidR="00F55A09" w:rsidRDefault="00F55A09">
      <w:pPr>
        <w:pStyle w:val="ConsPlusTitle"/>
        <w:jc w:val="center"/>
        <w:rPr>
          <w:sz w:val="20"/>
          <w:szCs w:val="20"/>
        </w:rPr>
      </w:pPr>
      <w:r>
        <w:rPr>
          <w:sz w:val="20"/>
          <w:szCs w:val="20"/>
        </w:rPr>
        <w:t>СЛУЖБЫ КОНТРОЛЬНО-СЧЕТНОГО ОРГАНА</w:t>
      </w:r>
    </w:p>
    <w:p w:rsidR="00F55A09" w:rsidRDefault="00F55A09">
      <w:pPr>
        <w:pStyle w:val="ConsPlusTitle"/>
        <w:jc w:val="center"/>
        <w:rPr>
          <w:sz w:val="20"/>
          <w:szCs w:val="20"/>
        </w:rPr>
      </w:pPr>
      <w:r>
        <w:rPr>
          <w:sz w:val="20"/>
          <w:szCs w:val="20"/>
        </w:rPr>
        <w:t>МУНИЦИПАЛЬНОГО ОБРАЗОВАНИЯ</w:t>
      </w:r>
    </w:p>
    <w:p w:rsidR="00F55A09" w:rsidRDefault="00F55A09">
      <w:pPr>
        <w:widowControl w:val="0"/>
        <w:autoSpaceDE w:val="0"/>
        <w:autoSpaceDN w:val="0"/>
        <w:adjustRightInd w:val="0"/>
        <w:spacing w:after="0" w:line="240" w:lineRule="auto"/>
        <w:jc w:val="center"/>
        <w:rPr>
          <w:rFonts w:ascii="Calibri" w:hAnsi="Calibri" w:cs="Calibri"/>
          <w:sz w:val="20"/>
          <w:szCs w:val="20"/>
        </w:rPr>
      </w:pPr>
    </w:p>
    <w:p w:rsidR="00F55A09" w:rsidRDefault="00F55A0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Закона Амурской области</w:t>
      </w:r>
      <w:proofErr w:type="gramEnd"/>
    </w:p>
    <w:p w:rsidR="00F55A09" w:rsidRDefault="00F55A0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17.10.2011 </w:t>
      </w:r>
      <w:hyperlink r:id="rId90" w:history="1">
        <w:r>
          <w:rPr>
            <w:rFonts w:ascii="Calibri" w:hAnsi="Calibri" w:cs="Calibri"/>
            <w:color w:val="0000FF"/>
          </w:rPr>
          <w:t>N 543-ОЗ</w:t>
        </w:r>
      </w:hyperlink>
      <w:r>
        <w:rPr>
          <w:rFonts w:ascii="Calibri" w:hAnsi="Calibri" w:cs="Calibri"/>
        </w:rPr>
        <w:t>)</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Категория "Руководители"</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Высшая должность</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Председатель.</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Заместитель председателя.</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Главная должность</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Аудитор.</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Ведущая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отдела (в городских округах).</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Категория "Специалисты"</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Главная должность</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Главный инспектор.</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Ведущий инспектор.</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Старший инспектор.</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Инспектор.</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Ведущая должность</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lastRenderedPageBreak/>
        <w:t>Старшая должность</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Главный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Ведущий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Категория "Обеспечивающие специалисты"</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Старшая должность</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Главный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Ведущий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outlineLvl w:val="1"/>
        <w:rPr>
          <w:sz w:val="20"/>
          <w:szCs w:val="20"/>
        </w:rPr>
      </w:pPr>
      <w:r>
        <w:rPr>
          <w:sz w:val="20"/>
          <w:szCs w:val="20"/>
        </w:rPr>
        <w:t>Раздел IV</w:t>
      </w:r>
    </w:p>
    <w:p w:rsidR="00F55A09" w:rsidRDefault="00F55A09">
      <w:pPr>
        <w:pStyle w:val="ConsPlusTitle"/>
        <w:jc w:val="center"/>
        <w:rPr>
          <w:sz w:val="20"/>
          <w:szCs w:val="20"/>
        </w:rPr>
      </w:pPr>
    </w:p>
    <w:p w:rsidR="00F55A09" w:rsidRDefault="00F55A09">
      <w:pPr>
        <w:pStyle w:val="ConsPlusTitle"/>
        <w:jc w:val="center"/>
        <w:rPr>
          <w:sz w:val="20"/>
          <w:szCs w:val="20"/>
        </w:rPr>
      </w:pPr>
      <w:r>
        <w:rPr>
          <w:sz w:val="20"/>
          <w:szCs w:val="20"/>
        </w:rPr>
        <w:t>МУНИЦИПАЛЬНЫЕ ДОЛЖНОСТИ МУНИЦИПАЛЬНОЙ СЛУЖБЫ</w:t>
      </w:r>
    </w:p>
    <w:p w:rsidR="00F55A09" w:rsidRDefault="00F55A09">
      <w:pPr>
        <w:pStyle w:val="ConsPlusTitle"/>
        <w:jc w:val="center"/>
        <w:rPr>
          <w:sz w:val="20"/>
          <w:szCs w:val="20"/>
        </w:rPr>
      </w:pPr>
      <w:r>
        <w:rPr>
          <w:sz w:val="20"/>
          <w:szCs w:val="20"/>
        </w:rPr>
        <w:t>В АППАРАТЕ ИЗБИРАТЕЛЬНОЙ КОМИССИИ</w:t>
      </w:r>
    </w:p>
    <w:p w:rsidR="00F55A09" w:rsidRDefault="00F55A09">
      <w:pPr>
        <w:pStyle w:val="ConsPlusTitle"/>
        <w:jc w:val="center"/>
        <w:rPr>
          <w:sz w:val="20"/>
          <w:szCs w:val="20"/>
        </w:rPr>
      </w:pPr>
      <w:r>
        <w:rPr>
          <w:sz w:val="20"/>
          <w:szCs w:val="20"/>
        </w:rPr>
        <w:t>МУНИЦИПАЛЬНОГО ОБРАЗОВАНИЯ</w:t>
      </w:r>
    </w:p>
    <w:p w:rsidR="00F55A09" w:rsidRDefault="00F55A09">
      <w:pPr>
        <w:widowControl w:val="0"/>
        <w:autoSpaceDE w:val="0"/>
        <w:autoSpaceDN w:val="0"/>
        <w:adjustRightInd w:val="0"/>
        <w:spacing w:after="0" w:line="240" w:lineRule="auto"/>
        <w:jc w:val="center"/>
        <w:rPr>
          <w:rFonts w:ascii="Calibri" w:hAnsi="Calibri" w:cs="Calibri"/>
          <w:sz w:val="20"/>
          <w:szCs w:val="20"/>
        </w:rPr>
      </w:pPr>
    </w:p>
    <w:p w:rsidR="00F55A09" w:rsidRDefault="00F55A0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Категория "Руководители"</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Ведущая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отдела (в городских округах).</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Категория "Специалисты"</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Ведущая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Руководитель сектора.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Консультант.</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Старшая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Главный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Ведущий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Категория "Обеспечивающие специалисты"</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Ведущая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Руководитель сектора.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Консультант.</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Старшая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Главный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Ведущий специалист.</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2</w:t>
      </w:r>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t>к Закону Амурской области</w:t>
      </w:r>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от 31 августа 2007 г. N 364-ОЗ</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rPr>
          <w:sz w:val="20"/>
          <w:szCs w:val="20"/>
        </w:rPr>
      </w:pPr>
      <w:bookmarkStart w:id="7" w:name="Par647"/>
      <w:bookmarkEnd w:id="7"/>
      <w:r>
        <w:rPr>
          <w:sz w:val="20"/>
          <w:szCs w:val="20"/>
        </w:rPr>
        <w:t>ТИПОВЫЕ КВАЛИФИКАЦИОННЫЕ ТРЕБОВАНИЯ ДЛЯ ЗАМЕЩЕНИЯ</w:t>
      </w:r>
    </w:p>
    <w:p w:rsidR="00F55A09" w:rsidRDefault="00F55A09">
      <w:pPr>
        <w:pStyle w:val="ConsPlusTitle"/>
        <w:jc w:val="center"/>
        <w:rPr>
          <w:sz w:val="20"/>
          <w:szCs w:val="20"/>
        </w:rPr>
      </w:pPr>
      <w:r>
        <w:rPr>
          <w:sz w:val="20"/>
          <w:szCs w:val="20"/>
        </w:rPr>
        <w:t>ДОЛЖНОСТЕЙ МУНИЦИПАЛЬНОЙ СЛУЖБЫ</w:t>
      </w:r>
    </w:p>
    <w:p w:rsidR="00F55A09" w:rsidRDefault="00F55A09">
      <w:pPr>
        <w:pStyle w:val="ConsPlusTitle"/>
        <w:jc w:val="center"/>
        <w:rPr>
          <w:sz w:val="20"/>
          <w:szCs w:val="20"/>
        </w:rPr>
      </w:pPr>
      <w:r>
        <w:rPr>
          <w:sz w:val="20"/>
          <w:szCs w:val="20"/>
        </w:rPr>
        <w:t>В АМУРСКОЙ ОБЛАСТИ</w:t>
      </w:r>
    </w:p>
    <w:p w:rsidR="00F55A09" w:rsidRDefault="00F55A09">
      <w:pPr>
        <w:widowControl w:val="0"/>
        <w:autoSpaceDE w:val="0"/>
        <w:autoSpaceDN w:val="0"/>
        <w:adjustRightInd w:val="0"/>
        <w:spacing w:after="0" w:line="240" w:lineRule="auto"/>
        <w:jc w:val="center"/>
        <w:rPr>
          <w:rFonts w:ascii="Calibri" w:hAnsi="Calibri" w:cs="Calibri"/>
          <w:sz w:val="20"/>
          <w:szCs w:val="20"/>
        </w:rPr>
      </w:pPr>
    </w:p>
    <w:p w:rsidR="00F55A09" w:rsidRDefault="00F55A0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Закона Амурской области</w:t>
      </w:r>
      <w:proofErr w:type="gramEnd"/>
    </w:p>
    <w:p w:rsidR="00F55A09" w:rsidRDefault="00F55A0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31.12.2009 </w:t>
      </w:r>
      <w:hyperlink r:id="rId91" w:history="1">
        <w:r>
          <w:rPr>
            <w:rFonts w:ascii="Calibri" w:hAnsi="Calibri" w:cs="Calibri"/>
            <w:color w:val="0000FF"/>
          </w:rPr>
          <w:t>N 296-ОЗ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число квалификационных требований к должностям муниципальной службы входят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число квалификационных требований к должностям муниципальной службы категорий "Руководители", "Помощники (советники)", "Специалисты" всех групп должностей муниципальной службы, а также категории "Обеспечивающие специалисты" ведущей группы должностей муниципальной службы входит наличие высшего профессионального образования.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число квалификационных требований к должностям муниципальной службы категории "Обеспечивающие специалисты" старшей и младшей групп должностей муниципальной службы входит наличие среднего профессионального образования, соответствующего направлению деятельности.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Квалификационными требованиями, предъявляемыми к стажу муниципальной службы (государственной службы) или стажу работы по специальности для замещения должностей муниципальной службы, являются: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высших должностей муниципальной службы - стаж муниципальной службы (государственной службы) не менее пяти лет или стаж работы по специальности не менее шести лет;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главных должностей муниципальной службы - стаж муниципальной службы (государственной службы) не менее четырех лет или стаж работы по специальности не менее четырех лет;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ведущих должностей муниципальной службы - стаж муниципальной службы (государственной службы) не менее двух лет или стаж работы по специальности не менее трех лет;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для старших должностей муниципальной службы - стаж муниципальной службы (государственной службы) не менее одного года или стаж работы по специальности не менее одного года;</w:t>
      </w:r>
    </w:p>
    <w:p w:rsidR="00F55A09" w:rsidRDefault="00F55A0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Закона Амурской области от 31.12.2009 </w:t>
      </w:r>
      <w:hyperlink r:id="rId92" w:history="1">
        <w:r>
          <w:rPr>
            <w:rFonts w:ascii="Calibri" w:hAnsi="Calibri" w:cs="Calibri"/>
            <w:color w:val="0000FF"/>
          </w:rPr>
          <w:t>N 296-ОЗ</w:t>
        </w:r>
      </w:hyperlink>
      <w:r>
        <w:rPr>
          <w:rFonts w:ascii="Calibri" w:hAnsi="Calibri" w:cs="Calibri"/>
        </w:rPr>
        <w:t>)</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для младших должностей муниципальной службы - без предъявления требований к стажу.</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Стаж муниципальной службы, дающий право на замещение должностей муниципальной службы, определяется в соответствии с Федеральным </w:t>
      </w:r>
      <w:hyperlink r:id="rId93" w:history="1">
        <w:r>
          <w:rPr>
            <w:rFonts w:ascii="Calibri" w:hAnsi="Calibri" w:cs="Calibri"/>
            <w:color w:val="0000FF"/>
          </w:rPr>
          <w:t>законом</w:t>
        </w:r>
      </w:hyperlink>
      <w:r>
        <w:rPr>
          <w:rFonts w:ascii="Calibri" w:hAnsi="Calibri" w:cs="Calibri"/>
        </w:rPr>
        <w:t xml:space="preserve"> "О муниципальной службе в Российской Федерации" и настоящим Законом.</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Квалификационные требования к профессиональным знаниям и навыкам, необходимым для исполнения должностных обязанностей муниципального служащего, устанавливаются органами местного самоуправления самостоятельно с учетом задач и функций муниципального служащего и включаются в его должностную инструкцию.</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3</w:t>
      </w:r>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t>к Закону Амурской области</w:t>
      </w:r>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t>от 31 августа 2007 г. N 364-ОЗ</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rPr>
          <w:sz w:val="20"/>
          <w:szCs w:val="20"/>
        </w:rPr>
      </w:pPr>
      <w:bookmarkStart w:id="8" w:name="Par676"/>
      <w:bookmarkEnd w:id="8"/>
      <w:r>
        <w:rPr>
          <w:sz w:val="20"/>
          <w:szCs w:val="20"/>
        </w:rPr>
        <w:t>ТИПОВОЕ ПОЛОЖЕНИЕ</w:t>
      </w:r>
    </w:p>
    <w:p w:rsidR="00F55A09" w:rsidRDefault="00F55A09">
      <w:pPr>
        <w:pStyle w:val="ConsPlusTitle"/>
        <w:jc w:val="center"/>
        <w:rPr>
          <w:sz w:val="20"/>
          <w:szCs w:val="20"/>
        </w:rPr>
      </w:pPr>
      <w:r>
        <w:rPr>
          <w:sz w:val="20"/>
          <w:szCs w:val="20"/>
        </w:rPr>
        <w:t>О ПРОВЕДЕНИИ АТТЕСТАЦИИ МУНИЦИПАЛЬНЫХ СЛУЖАЩИХ</w:t>
      </w:r>
    </w:p>
    <w:p w:rsidR="00F55A09" w:rsidRDefault="00F55A09">
      <w:pPr>
        <w:widowControl w:val="0"/>
        <w:autoSpaceDE w:val="0"/>
        <w:autoSpaceDN w:val="0"/>
        <w:adjustRightInd w:val="0"/>
        <w:spacing w:after="0" w:line="240" w:lineRule="auto"/>
        <w:ind w:firstLine="540"/>
        <w:jc w:val="both"/>
        <w:rPr>
          <w:rFonts w:ascii="Calibri" w:hAnsi="Calibri" w:cs="Calibri"/>
          <w:sz w:val="20"/>
          <w:szCs w:val="20"/>
        </w:rPr>
      </w:pPr>
    </w:p>
    <w:p w:rsidR="00F55A09" w:rsidRDefault="00F55A09">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 ОБЩИЕ ПОЛОЖЕНИЯ</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Аттестация муниципальных служащих (далее - аттестация) - это проводимая в установленном законодательством порядке проверка соответствия муниципального служащего замещаемой должности муниципальной службы путем периодической оценки знаний, опыта, навыков, результатов деятельности и способностей к выполнению конкретных функций муниципальной службы по замещаемой должности.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Аттестация муниципального служащего проводится один раз в три года.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Аттестации не подлежат муниципальные служащие:</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замещающие должности муниципальной службы менее одного года;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достигшие</w:t>
      </w:r>
      <w:proofErr w:type="gramEnd"/>
      <w:r>
        <w:rPr>
          <w:rFonts w:ascii="Calibri" w:hAnsi="Calibri" w:cs="Calibri"/>
        </w:rPr>
        <w:t xml:space="preserve"> возраста 60 лет;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беременные женщины;</w:t>
      </w:r>
    </w:p>
    <w:p w:rsidR="00F55A09" w:rsidRDefault="00F55A0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4) находящиеся в отпуске по беременности и родам или в отпуске по уходу за ребенком до достижения им возраста трех лет.</w:t>
      </w:r>
      <w:proofErr w:type="gramEnd"/>
      <w:r>
        <w:rPr>
          <w:rFonts w:ascii="Calibri" w:hAnsi="Calibri" w:cs="Calibri"/>
        </w:rPr>
        <w:t xml:space="preserve"> Аттестация указанных лиц возможна не ранее чем через один год после выхода из отпуска;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замещающие должности муниципальной службы на основании срочного трудового договора (контракта).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 истечения трех лет после проведения предыдущей аттестации внеочередная аттестация муниципального служащего может проводиться в следующих случаях:</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 соглашению сторон трудового договора;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принятии решения о сокращении должностей муниципальной службы в соответствующем муниципальном органе;</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принятия работодателем в установленном порядке решения об изменении условий оплаты труда муниципальных служащих, установленных федеральными законами, законами области и иными нормативными правовыми актами.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II. ПОРЯДОК ПОДГОТОВКИ ПРОВЕДЕНИЯ АТТЕСТАЦИИ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Аттестация муниципальных служащих назначается представителем нанимателя.</w:t>
      </w:r>
    </w:p>
    <w:p w:rsidR="00F55A09" w:rsidRDefault="00F55A0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 совместному решению руководителей органов местного самоуправления (представителей нанимателя - руководителей самостоятельных структурных подразделениях органа местного самоуправления) может быть назначена единая аттестация муниципальных служащих, замещающих должности в данных органах местного самоуправления (самостоятельных структурных подразделениях органа местного самоуправления).</w:t>
      </w:r>
      <w:proofErr w:type="gramEnd"/>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целях проведения аттестации: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формируется аттестационная комиссия;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утверждается график проведения аттестации;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подготавливаются документы для аттестационной комиссии.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Конкретные сроки, списки муниципальных служащих, подлежащих аттестации, а также график проведения аттестации утверждаются представителем нанимателя и доводятся до сведения аттестуемых муниципальных служащих не </w:t>
      </w:r>
      <w:proofErr w:type="gramStart"/>
      <w:r>
        <w:rPr>
          <w:rFonts w:ascii="Calibri" w:hAnsi="Calibri" w:cs="Calibri"/>
        </w:rPr>
        <w:t>позднее</w:t>
      </w:r>
      <w:proofErr w:type="gramEnd"/>
      <w:r>
        <w:rPr>
          <w:rFonts w:ascii="Calibri" w:hAnsi="Calibri" w:cs="Calibri"/>
        </w:rPr>
        <w:t xml:space="preserve"> чем за месяц до начала аттестации.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графике аттестации указываются: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наименование структурного подразделения, в котором проводится аттестация;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дата и время проведения аттестации;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дата представления в аттестационную комиссию документов с указанием лиц, ответственных за представление этих документов;</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список муниципальных служащих, подлежащих аттестации.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Аттестационная комиссия состоит из председателя, заместителя председателя, секретаря и членов комиссии.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состав аттестационной комиссии, как правило, включаются представители кадровой и </w:t>
      </w:r>
      <w:r>
        <w:rPr>
          <w:rFonts w:ascii="Calibri" w:hAnsi="Calibri" w:cs="Calibri"/>
        </w:rPr>
        <w:lastRenderedPageBreak/>
        <w:t>юридической служб органа местного самоуправления, руководители и представители органов местного самоуправления или его структурных подразделений.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Количественный и персональный состав аттестационной комиссии, сроки и порядок ее работы утверждаются представителем нанимателя.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 согласованию между органами местного самоуправления (самостоятельными структурными подразделениями органа местного самоуправления) в аттестационные комиссии могут включаться представители иных органов местного самоуправления (самостоятельных структурных подразделений органа местного самоуправления) соответствующего муниципального района или городского округа либо формируется единая аттестационная комиссия для проведения аттестации муниципальных служащих муниципального района (городского округа).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Заседание аттестационной комиссии считается правомочным, если на нем присутствуют не менее двух третей общего числа членов комиссии.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Организационное обеспечение деятельности аттестационной комиссии возлагается на кадровые службы органов местного самоуправления.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Председатель аттестационной комиссии: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организует работу аттестационной комиссии,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созывает заседания аттестационной комиссии,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распределяет обязанности между членами аттестационной комиссии,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председательствует на заседаниях аттестационной комиссии,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ведет личный прием,</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определяет по согласованию с другими членами комиссии порядок рассмотрения вопросов,</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осуществляет другие полномочия.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 случае временного отсутствия (болезни, отпуска и других уважительных причин) председателя аттестационной комиссии полномочия председателя комиссии осуществляет заместитель председателя комиссии.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Не </w:t>
      </w:r>
      <w:proofErr w:type="gramStart"/>
      <w:r>
        <w:rPr>
          <w:rFonts w:ascii="Calibri" w:hAnsi="Calibri" w:cs="Calibri"/>
        </w:rPr>
        <w:t>позднее</w:t>
      </w:r>
      <w:proofErr w:type="gramEnd"/>
      <w:r>
        <w:rPr>
          <w:rFonts w:ascii="Calibri" w:hAnsi="Calibri" w:cs="Calibri"/>
        </w:rPr>
        <w:t xml:space="preserve"> чем за две недели до начала проведения аттестации в аттестационную комиссию представляется отзыв на подлежащего аттестации муниципального служащего, подписанный его непосредственным руководителем.</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Отзыв должен содержать следующие сведения о муниципальном служащем:</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фамилию, имя, отчество;</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должность, замещаемую муниципальным служащим на момент проведения аттестации, и дату назначения на эту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перечень основных вопросов, в решении которых принимал участие муниципальный служащий;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мотивированную оценку профессиональных, личностных качеств и результатов служебной деятельности.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При каждой последующей аттестации в аттестационную комиссию представляются также отзыв о муниципальном служащем и его аттестационный лист с данными предыдущей аттестации.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Кадровая служба органа местного самоуправления не менее чем за неделю до начала аттестации должна ознакомить каждого муниципального служащего с представленным отзывом о его служебной деятельности. </w:t>
      </w:r>
      <w:proofErr w:type="gramStart"/>
      <w:r>
        <w:rPr>
          <w:rFonts w:ascii="Calibri" w:hAnsi="Calibri" w:cs="Calibri"/>
        </w:rPr>
        <w:t>При этом аттестуемый вправе представить в аттестационную комиссию дополнительные сведения о служебной деятельности за предшествующий период, а также в случае несогласия с представленным отзывом - соответствующее заявление.</w:t>
      </w:r>
      <w:proofErr w:type="gramEnd"/>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III. ПОРЯДОК ПРОВЕДЕНИЯ АТТЕСТАЦИИ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Аттестация проводится на заседании аттестационной комиссии в присутствии аттестуемого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неявки муниципального служащего на заседание аттестационной комиссии без уважительной причины или отказа его от аттестации муниципальный служащий привлекается к дисциплинарной ответственности, а аттестация переносится на более поздний срок.</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Аттестация муниципального служащего начинается с доклада председательствующего, который доводит до сведения остальных членов комиссии данные, содержащиеся в представленных документах и материалах на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После доклада председательствующего аттестационная комиссия рассматривает документы, заслушивает сообщение муниципального служащего, а в случае необходимости - непосредственного руководителя и других лиц, приглашенных на заседание аттестационной комиссии.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Аттестация может проводиться с использованием следующих форм проверки знаний, посредством которых выявляется знание муниципальным служащим законодательства, научных рекомендаций и передового опыта в сфере его деятельности: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собеседования с разбором модельных ситуаций;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тестирования по вопросам деятельности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экзамена по представленным вопросам в виде экзаменационных билетов.</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Обсуждение профессиональных и личностных качеств муниципального служащего применительно к его должностным обязанностям и полномочиям должно быть объективным и доброжелательным и не выходить за рамки возложенных должностной инструкцией обязанностей.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Оценка служебной деятельности муниципального служащего основывается на соответствии квалификационным требованиям по замещаемой должности муниципальной службы, определении его участия в решении поставленных перед соответствующим подразделением (органом местного самоуправления) задач, сложности выполняемой им работы, ее результативности. </w:t>
      </w:r>
      <w:proofErr w:type="gramStart"/>
      <w:r>
        <w:rPr>
          <w:rFonts w:ascii="Calibri" w:hAnsi="Calibri" w:cs="Calibri"/>
        </w:rPr>
        <w:t>При этом должны учитываться результаты исполнения муниципальным служащим должностных обязанностей, профессиональные знания и опыт работы муниципального служащего, соблюдение муниципальным служащим ограничений, отсутствие нарушений запретов, выполнение требований к служебному поведению и обязательств, установленных законодательством о муниципальной службе, а при аттестации муниципального служащего, наделенного организационно-распорядительными полномочиями по отношению к другим муниципальным служащим, - также организаторские способности.</w:t>
      </w:r>
      <w:proofErr w:type="gramEnd"/>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На период аттестации муниципального служащего, являющегося членом аттестационной комиссии, его членство в этой комиссии приостанавливается.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Решение об оценке профессиональных и личностных качеств муниципального служащего, а также рекомендации аттестационной комиссии принимаются в отсутствие аттестуемого и его непосредственного руководителя открытым голосованием большинством голосов от установленного численного состава комиссии. При равенстве голосов муниципальный служащий признается соответствующим замещаемой муниципальной должности.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Результаты аттестации сообщаются аттестованным муниципальным служащим непосредственно после подведения итогов голосования.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Результаты аттестации заносятся в аттестационный лист муниципального служащего, который подписывается председателем, заместителем председателя, секретарем и членами аттестационной комиссии, присутствовавшими на заседании и принимавшими участие в голосовании.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Особое мнение членов комиссии является неотъемлемой частью аттестационного листа.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С аттестационным листом муниципальный служащий знакомится под расписку.</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Аттестационный лист с результатами аттестации муниципального служащего и иными материалами направляется представителю нанимателя не позднее чем через семь дней после ее проведения.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Аттестационный лист муниципального служащего, прошедшего аттестацию, и отзыв на него хранятся в личном деле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Заседание аттестационной комиссии оформляется протоколом, в котором отражаются ход ее работы и принятые решения. Протокол заседания аттестационной комиссии подписывается председательствующим и секретарем комиссии. К протоколу прикладываются все материалы, представленные на аттестацию.</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IV. РЕШЕНИЯ, ПРИНИМАЕМЫЕ ПО РЕЗУЛЬТАТАМ АТТЕСТАЦИИ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 результатам аттестации аттестационная комиссия может давать следующие рекомендации: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 поощрении муниципального служащего за достигнутые им успехи в работе;</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 повышении муниципального служащего в должности;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 необходимости улучшить деятельность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 направлении муниципального служащего на повышение квалификации.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 результатам аттестации муниципального служащего представитель нанимателя принимает одно из следующих решений: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 поощрении муниципального служащего за достигнутые им успехи в работе;</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 понижении муниципального служащего в должности в срок не позднее одного месяца со дня аттестации с согласия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недостаточности квалификации, подтвержденной результатами аттестации.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 истечении одного месяца после проведения аттестации перевод муниципального служащего на другую должность муниципальной службы либо увольнение его с муниципальной службы по результатам данной аттестации не допускается.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болезни и ежегодного оплачиваемого отпуска муниципального служащего в указанный срок не засчитывается.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Муниципальный служащий вправе обжаловать результаты аттестации в судебном порядке.</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4</w:t>
      </w:r>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t>к Закону Амурской области</w:t>
      </w:r>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t>от 31 августа 2007 г. N 364-ОЗ</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rPr>
          <w:sz w:val="20"/>
          <w:szCs w:val="20"/>
        </w:rPr>
      </w:pPr>
      <w:bookmarkStart w:id="9" w:name="Par778"/>
      <w:bookmarkEnd w:id="9"/>
      <w:r>
        <w:rPr>
          <w:sz w:val="20"/>
          <w:szCs w:val="20"/>
        </w:rPr>
        <w:t>ПОЛОЖЕНИЕ</w:t>
      </w:r>
    </w:p>
    <w:p w:rsidR="00F55A09" w:rsidRDefault="00F55A09">
      <w:pPr>
        <w:pStyle w:val="ConsPlusTitle"/>
        <w:jc w:val="center"/>
        <w:rPr>
          <w:sz w:val="20"/>
          <w:szCs w:val="20"/>
        </w:rPr>
      </w:pPr>
      <w:r>
        <w:rPr>
          <w:sz w:val="20"/>
          <w:szCs w:val="20"/>
        </w:rPr>
        <w:t>О ПОРЯДКЕ ПРИСВОЕНИЯ И СОХРАНЕНИЯ КЛАССНЫХ ЧИНОВ</w:t>
      </w:r>
    </w:p>
    <w:p w:rsidR="00F55A09" w:rsidRDefault="00F55A09">
      <w:pPr>
        <w:pStyle w:val="ConsPlusTitle"/>
        <w:jc w:val="center"/>
        <w:rPr>
          <w:sz w:val="20"/>
          <w:szCs w:val="20"/>
        </w:rPr>
      </w:pPr>
      <w:r>
        <w:rPr>
          <w:sz w:val="20"/>
          <w:szCs w:val="20"/>
        </w:rPr>
        <w:t>МУНИЦИПАЛЬНЫХ СЛУЖАЩИХ АМУРСКОЙ ОБЛАСТИ</w:t>
      </w:r>
    </w:p>
    <w:p w:rsidR="00F55A09" w:rsidRDefault="00F55A09">
      <w:pPr>
        <w:widowControl w:val="0"/>
        <w:autoSpaceDE w:val="0"/>
        <w:autoSpaceDN w:val="0"/>
        <w:adjustRightInd w:val="0"/>
        <w:spacing w:after="0" w:line="240" w:lineRule="auto"/>
        <w:jc w:val="center"/>
        <w:rPr>
          <w:rFonts w:ascii="Calibri" w:hAnsi="Calibri" w:cs="Calibri"/>
          <w:sz w:val="20"/>
          <w:szCs w:val="20"/>
        </w:rPr>
      </w:pPr>
    </w:p>
    <w:p w:rsidR="00F55A09" w:rsidRDefault="00F55A0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Закона Амурской области</w:t>
      </w:r>
      <w:proofErr w:type="gramEnd"/>
    </w:p>
    <w:p w:rsidR="00F55A09" w:rsidRDefault="00F55A0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31.12.2009 </w:t>
      </w:r>
      <w:hyperlink r:id="rId94" w:history="1">
        <w:r>
          <w:rPr>
            <w:rFonts w:ascii="Calibri" w:hAnsi="Calibri" w:cs="Calibri"/>
            <w:color w:val="0000FF"/>
          </w:rPr>
          <w:t>N 296-ОЗ</w:t>
        </w:r>
      </w:hyperlink>
      <w:r>
        <w:rPr>
          <w:rFonts w:ascii="Calibri" w:hAnsi="Calibri" w:cs="Calibri"/>
        </w:rPr>
        <w:t>)</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 КЛАССНЫЕ ЧИНЫ МУНИЦИПАЛЬНЫХ СЛУЖАЩИХ ОБЛАСТИ</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Классные чины муниципальных служащих области (далее - классные чины) присваиваются муниципальным служащим в соответствии с замещаемой должностью в пределах группы должностей по результатам квалификационного экзамена либо без проведения квалификационного экзамена.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Муниципальным служащим, замещающим без ограничения срока полномочий должности категорий "Специалисты" и "Обеспечивающие специалисты", а также должности категории "Руководители" главной или ведущей группы должностей, классный чин присваивается по результатам квалификационного экзамена.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Порядок и случаи присвоения классного чина муниципальным служащим без проведения </w:t>
      </w:r>
      <w:r>
        <w:rPr>
          <w:rFonts w:ascii="Calibri" w:hAnsi="Calibri" w:cs="Calibri"/>
        </w:rPr>
        <w:lastRenderedPageBreak/>
        <w:t>квалификационного экзамена определяются настоящим Положением.</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Классные чины действительного муниципального советника 1, 2 и 3 классов и муниципального советника 1, 2 и 3 классов присваиваются главой муниципального образования и оформляются его распоряжением.</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Классные чины советника муниципальной службы 1, 2 и 3 классов, референта муниципальной службы 1, 2 и 3 классов и секретаря муниципальной службы 1, 2 и 3 классов присваиваются представителем нанимателя и оформляются его приказом.</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Со дня присвоения муниципальному служащему классного чина ему устанавливается ежемесячная надбавка к должностному окладу за классный чин.</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Запись о присвоении классного чина вносится в личное дело и трудовую книжку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II. ОБЩИЙ ПОРЯДОК ПРИСВОЕНИЯ КЛАССНЫХ ЧИНОВ</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Классные чины присваиваются муниципальным служащим персонально с соблюдением последовательности в соответствии с замещаемой должностью муниципальной службы в пределах группы должностей муниципальной службы, а также с учетом </w:t>
      </w:r>
      <w:proofErr w:type="gramStart"/>
      <w:r>
        <w:rPr>
          <w:rFonts w:ascii="Calibri" w:hAnsi="Calibri" w:cs="Calibri"/>
        </w:rPr>
        <w:t>профессионального</w:t>
      </w:r>
      <w:proofErr w:type="gramEnd"/>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уровня, продолжительности муниципальной службы в предыдущем классном чине и замещаемой должности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Классный чин может быть первым или очередным.</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Первый классный чин присваивается муниципальному служащему, не имеющему классного чина.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Первый классный чин присваивается муниципальному служащему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муниципальный служащий замещает должность муниципальной службы, для которой предусмотрен классный чин, равный или более высокий, чем присваиваемый классный чин.</w:t>
      </w:r>
    </w:p>
    <w:p w:rsidR="00F55A09" w:rsidRDefault="00F55A09">
      <w:pPr>
        <w:widowControl w:val="0"/>
        <w:autoSpaceDE w:val="0"/>
        <w:autoSpaceDN w:val="0"/>
        <w:adjustRightInd w:val="0"/>
        <w:spacing w:after="0" w:line="240" w:lineRule="auto"/>
        <w:ind w:firstLine="540"/>
        <w:jc w:val="both"/>
        <w:rPr>
          <w:rFonts w:ascii="Calibri" w:hAnsi="Calibri" w:cs="Calibri"/>
        </w:rPr>
      </w:pPr>
      <w:bookmarkStart w:id="10" w:name="Par804"/>
      <w:bookmarkEnd w:id="10"/>
      <w:r>
        <w:rPr>
          <w:rFonts w:ascii="Calibri" w:hAnsi="Calibri" w:cs="Calibri"/>
        </w:rPr>
        <w:t>5. Для прохождения муниципальной службы в предыдущем классном чине устанавливаются следующие сроки: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классных чинах секретаря муниципальной службы 3 и 2 классов, референта муниципальной службы 3 и 2 классов - не менее одного года;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классных чинах советника муниципальной службы 3 и 2 класса, муниципального советника 3 и 2 классов - не менее двух лет;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классных чинах действительного муниципального советника 3 и 2 классов, как правило, - не менее одного года.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Для прохождения муниципальной службы в классных чинах 1 класса сроки не устанавливаются.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Срок муниципальной службы в классном чине исчисляется со дня его присвоения.</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III. ОСОБЕННОСТИ ПРИСВОЕНИЯ КЛАССНОГО ЧИНА</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bookmarkStart w:id="11" w:name="Par813"/>
      <w:bookmarkEnd w:id="11"/>
      <w:r>
        <w:rPr>
          <w:rFonts w:ascii="Calibri" w:hAnsi="Calibri" w:cs="Calibri"/>
        </w:rPr>
        <w:t xml:space="preserve">1. </w:t>
      </w:r>
      <w:proofErr w:type="gramStart"/>
      <w:r>
        <w:rPr>
          <w:rFonts w:ascii="Calibri" w:hAnsi="Calibri" w:cs="Calibri"/>
        </w:rPr>
        <w:t>При назначении муниципального служащего на более высокую должность муниципальной службы в пределах одной группы должностей муниципальной службы ему может быть присвоен очередной классный чин, если истек срок для прохождения муниципальной службы в предыдущем классном чине и при условии, что для этой должности муниципальной службы предусмотрен классный чин, равный или более высокий, чем присваиваемый классный чин.</w:t>
      </w:r>
      <w:proofErr w:type="gramEnd"/>
    </w:p>
    <w:p w:rsidR="00F55A09" w:rsidRDefault="00F55A09">
      <w:pPr>
        <w:widowControl w:val="0"/>
        <w:autoSpaceDE w:val="0"/>
        <w:autoSpaceDN w:val="0"/>
        <w:adjustRightInd w:val="0"/>
        <w:spacing w:after="0" w:line="240" w:lineRule="auto"/>
        <w:ind w:firstLine="540"/>
        <w:jc w:val="both"/>
        <w:rPr>
          <w:rFonts w:ascii="Calibri" w:hAnsi="Calibri" w:cs="Calibri"/>
        </w:rPr>
      </w:pPr>
      <w:bookmarkStart w:id="12" w:name="Par814"/>
      <w:bookmarkEnd w:id="12"/>
      <w:r>
        <w:rPr>
          <w:rFonts w:ascii="Calibri" w:hAnsi="Calibri" w:cs="Calibri"/>
        </w:rPr>
        <w:t xml:space="preserve">2. При назначении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служащему может быть присвоен классный чин, являющийся первым для этой группы должностей, если этот классный чин выше классного чина, который имеет </w:t>
      </w:r>
      <w:r>
        <w:rPr>
          <w:rFonts w:ascii="Calibri" w:hAnsi="Calibri" w:cs="Calibri"/>
        </w:rPr>
        <w:lastRenderedPageBreak/>
        <w:t>муниципальный служащий. В данном случае классный чин присваивается без соблюдения последовательности и без учета продолжительности муниципальной службы в предыдущем классном чине.</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Классный чин присваивается муниципальному служащему в соответствии с </w:t>
      </w:r>
      <w:hyperlink w:anchor="Par813" w:history="1">
        <w:r>
          <w:rPr>
            <w:rFonts w:ascii="Calibri" w:hAnsi="Calibri" w:cs="Calibri"/>
            <w:color w:val="0000FF"/>
          </w:rPr>
          <w:t>пунктами 1</w:t>
        </w:r>
      </w:hyperlink>
      <w:r>
        <w:rPr>
          <w:rFonts w:ascii="Calibri" w:hAnsi="Calibri" w:cs="Calibri"/>
        </w:rPr>
        <w:t xml:space="preserve"> и </w:t>
      </w:r>
      <w:hyperlink w:anchor="Par814" w:history="1">
        <w:r>
          <w:rPr>
            <w:rFonts w:ascii="Calibri" w:hAnsi="Calibri" w:cs="Calibri"/>
            <w:color w:val="0000FF"/>
          </w:rPr>
          <w:t>2</w:t>
        </w:r>
      </w:hyperlink>
      <w:r>
        <w:rPr>
          <w:rFonts w:ascii="Calibri" w:hAnsi="Calibri" w:cs="Calibri"/>
        </w:rPr>
        <w:t xml:space="preserve"> настоящего раздела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качестве поощрения за особые отличия в муниципальной службе классный чин муниципальному служащему может быть присвоен:</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 истечения срока, установленного </w:t>
      </w:r>
      <w:hyperlink w:anchor="Par804" w:history="1">
        <w:r>
          <w:rPr>
            <w:rFonts w:ascii="Calibri" w:hAnsi="Calibri" w:cs="Calibri"/>
            <w:color w:val="0000FF"/>
          </w:rPr>
          <w:t>пунктом 5 раздела II</w:t>
        </w:r>
      </w:hyperlink>
      <w:r>
        <w:rPr>
          <w:rFonts w:ascii="Calibri" w:hAnsi="Calibri" w:cs="Calibri"/>
        </w:rPr>
        <w:t xml:space="preserve"> настоящего Положения для прохождения муниципальной службы в соответствующем классном чине, но не ранее чем через шесть месяцев пребывания в замещаемой должности муниципальной службы и не выше классного чина, соответствующего этой должности;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 истечении указанного в </w:t>
      </w:r>
      <w:hyperlink w:anchor="Par804" w:history="1">
        <w:r>
          <w:rPr>
            <w:rFonts w:ascii="Calibri" w:hAnsi="Calibri" w:cs="Calibri"/>
            <w:color w:val="0000FF"/>
          </w:rPr>
          <w:t>пункте 5 раздела II</w:t>
        </w:r>
      </w:hyperlink>
      <w:r>
        <w:rPr>
          <w:rFonts w:ascii="Calibri" w:hAnsi="Calibri" w:cs="Calibri"/>
        </w:rPr>
        <w:t xml:space="preserve"> срока - на одну ступень выше классного чина, соответствующего замещаемой должности муниципальной службы в пределах группы должностей муниципальной службы, к которой относится замещаемая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 поступлении на муниципальную службу гражданина Российской Федерации, имеющего классный чин государственной гражданской службы области, классный чин муниципального служащего присваивается ему с учетом имеющегося классного чина государственной гражданской службы области в соответствии с замещаемой должностью муниципальной службы и соотношением классных чинов муниципальных служащих и классных чинов государственных гражданских служащих области.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Классный чин не может присваиваться муниципальным служащим, имеющим дисциплинарные взыскания, а также муниципальным служащим, в отношении которых проводится служебная проверка или возбуждено уголовное дело.</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IV. СОХРАНЕНИЕ И ЛИШЕНИЕ КЛАССНОГО ЧИНА</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Классный чин сохраняется: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переходе муниципального служащего на другую должность муниципальной службы в пределах одной группы должностей;</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переходе муниципального служащего на должность муниципальной службы нижестоящей группы должностей, за исключением понижения в должности по результатам аттестации;</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 освобождении от замещаемой должности, а также при прекращении муниципальной службы, за исключением увольнения с муниципальной службы по вине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переходе муниципального служащего на другую должность муниципальной службы, а равно на должность муниципальной службы иного муниципального образования области присвоенный ему классный чин сохраняется до присвоения в установленном порядке очередного классного чина.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Лишение классного чина возможно только по решению суда.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Индивидуальные споры по вопросам, связанным с присвоением классных чинов, рассматриваются в соответствии с законодательством Российской Федерации.</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V. ПРИСВОЕНИЕ КЛАССНОГО ЧИНА ПО РЕЗУЛЬТАТАМ</w:t>
      </w:r>
    </w:p>
    <w:p w:rsidR="00F55A09" w:rsidRDefault="00F55A09">
      <w:pPr>
        <w:widowControl w:val="0"/>
        <w:autoSpaceDE w:val="0"/>
        <w:autoSpaceDN w:val="0"/>
        <w:adjustRightInd w:val="0"/>
        <w:spacing w:after="0" w:line="240" w:lineRule="auto"/>
        <w:jc w:val="center"/>
        <w:rPr>
          <w:rFonts w:ascii="Calibri" w:hAnsi="Calibri" w:cs="Calibri"/>
        </w:rPr>
      </w:pPr>
      <w:r>
        <w:rPr>
          <w:rFonts w:ascii="Calibri" w:hAnsi="Calibri" w:cs="Calibri"/>
        </w:rPr>
        <w:t>КВАЛИФИКАЦИОННОГО ЭКЗАМЕНА</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Общим основанием для присвоения классного чина муниципальному служащему является положительная сдача квалификационного экзамена.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Квалификационный экзамен проводится по мере необходимости, но не чаще одного раза в год и не реже одного раза в три года. Конкретный срок проведения квалификационного экзамена устанавливается актом соответствующего органа местного самоуправления.</w:t>
      </w:r>
    </w:p>
    <w:p w:rsidR="00F55A09" w:rsidRDefault="00F55A09">
      <w:pPr>
        <w:widowControl w:val="0"/>
        <w:autoSpaceDE w:val="0"/>
        <w:autoSpaceDN w:val="0"/>
        <w:adjustRightInd w:val="0"/>
        <w:spacing w:after="0" w:line="240" w:lineRule="auto"/>
        <w:ind w:firstLine="540"/>
        <w:jc w:val="both"/>
        <w:rPr>
          <w:rFonts w:ascii="Calibri" w:hAnsi="Calibri" w:cs="Calibri"/>
        </w:rPr>
      </w:pPr>
      <w:bookmarkStart w:id="13" w:name="Par837"/>
      <w:bookmarkEnd w:id="13"/>
      <w:r>
        <w:rPr>
          <w:rFonts w:ascii="Calibri" w:hAnsi="Calibri" w:cs="Calibri"/>
        </w:rPr>
        <w:t xml:space="preserve">3. Представитель нанимателя в письменной форме обязан предупредить муниципального </w:t>
      </w:r>
      <w:r>
        <w:rPr>
          <w:rFonts w:ascii="Calibri" w:hAnsi="Calibri" w:cs="Calibri"/>
        </w:rPr>
        <w:lastRenderedPageBreak/>
        <w:t xml:space="preserve">служащего о проведении квалификационного экзамена на присвоение классного чина не </w:t>
      </w:r>
      <w:proofErr w:type="gramStart"/>
      <w:r>
        <w:rPr>
          <w:rFonts w:ascii="Calibri" w:hAnsi="Calibri" w:cs="Calibri"/>
        </w:rPr>
        <w:t>позднее</w:t>
      </w:r>
      <w:proofErr w:type="gramEnd"/>
      <w:r>
        <w:rPr>
          <w:rFonts w:ascii="Calibri" w:hAnsi="Calibri" w:cs="Calibri"/>
        </w:rPr>
        <w:t xml:space="preserve"> чем за один месяц до дня его проведения.</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Ранее срока, указанного в </w:t>
      </w:r>
      <w:hyperlink w:anchor="Par837" w:history="1">
        <w:r>
          <w:rPr>
            <w:rFonts w:ascii="Calibri" w:hAnsi="Calibri" w:cs="Calibri"/>
            <w:color w:val="0000FF"/>
          </w:rPr>
          <w:t>пункте 3</w:t>
        </w:r>
      </w:hyperlink>
      <w:r>
        <w:rPr>
          <w:rFonts w:ascii="Calibri" w:hAnsi="Calibri" w:cs="Calibri"/>
        </w:rPr>
        <w:t xml:space="preserve"> настоящего раздела, внеочередной квалификационный экзамен может проводиться по инициативе муниципального служащего не позднее чем через три месяца после дня подачи им письменного заявления о присвоении классного чина.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Внеочередной квалификационный экзамен проводится также </w:t>
      </w:r>
      <w:proofErr w:type="gramStart"/>
      <w:r>
        <w:rPr>
          <w:rFonts w:ascii="Calibri" w:hAnsi="Calibri" w:cs="Calibri"/>
        </w:rPr>
        <w:t>по окончании установленного при поступлении на муниципальную службу срока испытания при отсутствии у муниципального служащего соответствующего замещаемой должности</w:t>
      </w:r>
      <w:proofErr w:type="gramEnd"/>
      <w:r>
        <w:rPr>
          <w:rFonts w:ascii="Calibri" w:hAnsi="Calibri" w:cs="Calibri"/>
        </w:rPr>
        <w:t xml:space="preserve"> классного чина.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Квалификационный экзамен проводится аттестационной комиссией по установленной для проведения аттестации форме в целях оценки знаний, навыков и умений (профессионального уровня) муниципального служащего.</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Муниципальный служащий вправе обжаловать результаты квалификационного экзамена в установленном законом порядке.</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VI. ПРИСВОЕНИЕ КЛАССНОГО ЧИНА БЕЗ ПРОВЕДЕНИЯ</w:t>
      </w:r>
    </w:p>
    <w:p w:rsidR="00F55A09" w:rsidRDefault="00F55A09">
      <w:pPr>
        <w:widowControl w:val="0"/>
        <w:autoSpaceDE w:val="0"/>
        <w:autoSpaceDN w:val="0"/>
        <w:adjustRightInd w:val="0"/>
        <w:spacing w:after="0" w:line="240" w:lineRule="auto"/>
        <w:jc w:val="center"/>
        <w:rPr>
          <w:rFonts w:ascii="Calibri" w:hAnsi="Calibri" w:cs="Calibri"/>
        </w:rPr>
      </w:pPr>
      <w:r>
        <w:rPr>
          <w:rFonts w:ascii="Calibri" w:hAnsi="Calibri" w:cs="Calibri"/>
        </w:rPr>
        <w:t>КВАЛИФИКАЦИОННОГО ЭКЗАМЕНА</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bookmarkStart w:id="14" w:name="Par846"/>
      <w:bookmarkEnd w:id="14"/>
      <w:r>
        <w:rPr>
          <w:rFonts w:ascii="Calibri" w:hAnsi="Calibri" w:cs="Calibri"/>
        </w:rPr>
        <w:t>1. Классный чин без проведения квалификационного экзамена присваивается муниципальным служащим, замещающим должности муниципальной службы на определенный срок полномочий, а также служащим, с которыми заключен срочный трудовой договор.</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Первый классный чин присваивается муниципальным служащим, указанным в </w:t>
      </w:r>
      <w:hyperlink w:anchor="Par846" w:history="1">
        <w:r>
          <w:rPr>
            <w:rFonts w:ascii="Calibri" w:hAnsi="Calibri" w:cs="Calibri"/>
            <w:color w:val="0000FF"/>
          </w:rPr>
          <w:t>пункте 1</w:t>
        </w:r>
      </w:hyperlink>
      <w:r>
        <w:rPr>
          <w:rFonts w:ascii="Calibri" w:hAnsi="Calibri" w:cs="Calibri"/>
        </w:rPr>
        <w:t xml:space="preserve"> настоящего раздела,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Основанием для присвоения очередного классного чина без квалификационного экзамена является определенный срок пребывания в классном чине после его присвоения впервые.</w:t>
      </w:r>
    </w:p>
    <w:p w:rsidR="00F55A09" w:rsidRDefault="00F55A09">
      <w:pPr>
        <w:widowControl w:val="0"/>
        <w:autoSpaceDE w:val="0"/>
        <w:autoSpaceDN w:val="0"/>
        <w:adjustRightInd w:val="0"/>
        <w:spacing w:after="0" w:line="240" w:lineRule="auto"/>
        <w:ind w:firstLine="540"/>
        <w:jc w:val="both"/>
        <w:rPr>
          <w:rFonts w:ascii="Calibri" w:hAnsi="Calibri" w:cs="Calibri"/>
        </w:rPr>
      </w:pPr>
      <w:bookmarkStart w:id="15" w:name="Par849"/>
      <w:bookmarkEnd w:id="15"/>
      <w:r>
        <w:rPr>
          <w:rFonts w:ascii="Calibri" w:hAnsi="Calibri" w:cs="Calibri"/>
        </w:rPr>
        <w:t>4. Минимальные сроки пребывания в классном чине составляют:</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секретарь муниципальной службы 3 класса - один год;</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секретарь муниципальной службы 2 класса - один год;</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референт муниципальной службы 3 класса - один год;</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референт муниципальной службы 2 класса - один год;</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советник муниципальной службы 3 класса - два года;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советник муниципальной службы 2 класса - два года;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муниципальный советник 3 класса - два года;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муниципальный советник 2 класса - два года;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действительный муниципальный советник 3 класса - один год;</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действительный муниципальный советник 2 класса - один год.</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По ходатайству представителя нанимателя либо непосредственного руководителя муниципального служащего очередной классный чин может быть присвоен досрочно, но не ранее чем по истечении половины срока пребывания в классном чине, установленном </w:t>
      </w:r>
      <w:hyperlink w:anchor="Par849" w:history="1">
        <w:r>
          <w:rPr>
            <w:rFonts w:ascii="Calibri" w:hAnsi="Calibri" w:cs="Calibri"/>
            <w:color w:val="0000FF"/>
          </w:rPr>
          <w:t>пунктом 4</w:t>
        </w:r>
      </w:hyperlink>
      <w:r>
        <w:rPr>
          <w:rFonts w:ascii="Calibri" w:hAnsi="Calibri" w:cs="Calibri"/>
        </w:rPr>
        <w:t xml:space="preserve"> настоящего раздела.</w:t>
      </w: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Минимальные сроки пребывания в классных чинах секретаря муниципальной службы, референта муниципальной службы, советника муниципальной службы, муниципального советника, действительного муниципального советника 1 класса не устанавливаются.</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55A09" w:rsidRDefault="00F55A0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Приложение N 5 вступило в силу с 1 января 2008 года (</w:t>
      </w:r>
      <w:hyperlink w:anchor="Par383" w:history="1">
        <w:r>
          <w:rPr>
            <w:rFonts w:ascii="Calibri" w:hAnsi="Calibri" w:cs="Calibri"/>
            <w:color w:val="0000FF"/>
          </w:rPr>
          <w:t>статья 28</w:t>
        </w:r>
      </w:hyperlink>
      <w:r>
        <w:rPr>
          <w:rFonts w:ascii="Calibri" w:hAnsi="Calibri" w:cs="Calibri"/>
        </w:rPr>
        <w:t xml:space="preserve"> данного документа).</w:t>
      </w:r>
    </w:p>
    <w:p w:rsidR="00F55A09" w:rsidRDefault="00F55A0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55A09" w:rsidRDefault="00F55A09">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5</w:t>
      </w:r>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t>к Закону Амурской области</w:t>
      </w:r>
    </w:p>
    <w:p w:rsidR="00F55A09" w:rsidRDefault="00F55A09">
      <w:pPr>
        <w:widowControl w:val="0"/>
        <w:autoSpaceDE w:val="0"/>
        <w:autoSpaceDN w:val="0"/>
        <w:adjustRightInd w:val="0"/>
        <w:spacing w:after="0" w:line="240" w:lineRule="auto"/>
        <w:jc w:val="right"/>
        <w:rPr>
          <w:rFonts w:ascii="Calibri" w:hAnsi="Calibri" w:cs="Calibri"/>
        </w:rPr>
      </w:pPr>
      <w:r>
        <w:rPr>
          <w:rFonts w:ascii="Calibri" w:hAnsi="Calibri" w:cs="Calibri"/>
        </w:rPr>
        <w:t>от 31 августа 2007 г. N 364-ОЗ</w:t>
      </w:r>
    </w:p>
    <w:p w:rsidR="00F55A09" w:rsidRDefault="00F55A09">
      <w:pPr>
        <w:widowControl w:val="0"/>
        <w:autoSpaceDE w:val="0"/>
        <w:autoSpaceDN w:val="0"/>
        <w:adjustRightInd w:val="0"/>
        <w:spacing w:after="0" w:line="240" w:lineRule="auto"/>
        <w:ind w:firstLine="540"/>
        <w:jc w:val="both"/>
        <w:rPr>
          <w:rFonts w:ascii="Calibri" w:hAnsi="Calibri" w:cs="Calibri"/>
        </w:rPr>
      </w:pPr>
    </w:p>
    <w:p w:rsidR="00F55A09" w:rsidRDefault="00F55A09">
      <w:pPr>
        <w:pStyle w:val="ConsPlusTitle"/>
        <w:jc w:val="center"/>
        <w:rPr>
          <w:sz w:val="20"/>
          <w:szCs w:val="20"/>
        </w:rPr>
      </w:pPr>
      <w:bookmarkStart w:id="16" w:name="Par874"/>
      <w:bookmarkEnd w:id="16"/>
      <w:r>
        <w:rPr>
          <w:sz w:val="20"/>
          <w:szCs w:val="20"/>
        </w:rPr>
        <w:t>СООТНОШЕНИЕ ДОЛЖНОСТЕЙ МУНИЦИПАЛЬНОЙ СЛУЖБЫ</w:t>
      </w:r>
    </w:p>
    <w:p w:rsidR="00F55A09" w:rsidRDefault="00F55A09">
      <w:pPr>
        <w:pStyle w:val="ConsPlusTitle"/>
        <w:jc w:val="center"/>
        <w:rPr>
          <w:sz w:val="20"/>
          <w:szCs w:val="20"/>
        </w:rPr>
      </w:pPr>
      <w:r>
        <w:rPr>
          <w:sz w:val="20"/>
          <w:szCs w:val="20"/>
        </w:rPr>
        <w:t>И ДОЛЖНОСТЕЙ ГОСУДАРСТВЕННОЙ ГРАЖДАНСКОЙ</w:t>
      </w:r>
    </w:p>
    <w:p w:rsidR="00F55A09" w:rsidRDefault="00F55A09">
      <w:pPr>
        <w:pStyle w:val="ConsPlusTitle"/>
        <w:jc w:val="center"/>
        <w:rPr>
          <w:sz w:val="20"/>
          <w:szCs w:val="20"/>
        </w:rPr>
      </w:pPr>
      <w:r>
        <w:rPr>
          <w:sz w:val="20"/>
          <w:szCs w:val="20"/>
        </w:rPr>
        <w:t>СЛУЖБЫ ОБЛАСТИ ДЛЯ ОПРЕДЕЛЕНИЯ РАЗМЕРА</w:t>
      </w:r>
    </w:p>
    <w:p w:rsidR="00F55A09" w:rsidRDefault="00F55A09">
      <w:pPr>
        <w:pStyle w:val="ConsPlusTitle"/>
        <w:jc w:val="center"/>
        <w:rPr>
          <w:sz w:val="20"/>
          <w:szCs w:val="20"/>
        </w:rPr>
      </w:pPr>
      <w:r>
        <w:rPr>
          <w:sz w:val="20"/>
          <w:szCs w:val="20"/>
        </w:rPr>
        <w:t xml:space="preserve">ГОСУДАРСТВЕННОЙ ПЕНСИИ </w:t>
      </w:r>
      <w:proofErr w:type="gramStart"/>
      <w:r>
        <w:rPr>
          <w:sz w:val="20"/>
          <w:szCs w:val="20"/>
        </w:rPr>
        <w:t>МУНИЦИПАЛЬНОГО</w:t>
      </w:r>
      <w:proofErr w:type="gramEnd"/>
    </w:p>
    <w:p w:rsidR="00F55A09" w:rsidRDefault="00F55A09">
      <w:pPr>
        <w:pStyle w:val="ConsPlusTitle"/>
        <w:jc w:val="center"/>
        <w:rPr>
          <w:sz w:val="20"/>
          <w:szCs w:val="20"/>
        </w:rPr>
      </w:pPr>
      <w:r>
        <w:rPr>
          <w:sz w:val="20"/>
          <w:szCs w:val="20"/>
        </w:rPr>
        <w:t>СЛУЖАЩЕГО ЗА ВЫСЛУГУ ЛЕТ</w:t>
      </w:r>
    </w:p>
    <w:p w:rsidR="00F55A09" w:rsidRDefault="00F55A09">
      <w:pPr>
        <w:widowControl w:val="0"/>
        <w:autoSpaceDE w:val="0"/>
        <w:autoSpaceDN w:val="0"/>
        <w:adjustRightInd w:val="0"/>
        <w:spacing w:after="0" w:line="240" w:lineRule="auto"/>
        <w:jc w:val="center"/>
        <w:rPr>
          <w:rFonts w:ascii="Calibri" w:hAnsi="Calibri" w:cs="Calibri"/>
          <w:sz w:val="20"/>
          <w:szCs w:val="20"/>
        </w:rPr>
      </w:pPr>
    </w:p>
    <w:p w:rsidR="00F55A09" w:rsidRDefault="00F55A0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Законов Амурской области</w:t>
      </w:r>
      <w:proofErr w:type="gramEnd"/>
    </w:p>
    <w:p w:rsidR="00F55A09" w:rsidRDefault="00F55A0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31.12.2009 </w:t>
      </w:r>
      <w:hyperlink r:id="rId95" w:history="1">
        <w:r>
          <w:rPr>
            <w:rFonts w:ascii="Calibri" w:hAnsi="Calibri" w:cs="Calibri"/>
            <w:color w:val="0000FF"/>
          </w:rPr>
          <w:t>N 296-ОЗ</w:t>
        </w:r>
      </w:hyperlink>
      <w:r>
        <w:rPr>
          <w:rFonts w:ascii="Calibri" w:hAnsi="Calibri" w:cs="Calibri"/>
        </w:rPr>
        <w:t xml:space="preserve">, от 04.10.2010 </w:t>
      </w:r>
      <w:hyperlink r:id="rId96" w:history="1">
        <w:r>
          <w:rPr>
            <w:rFonts w:ascii="Calibri" w:hAnsi="Calibri" w:cs="Calibri"/>
            <w:color w:val="0000FF"/>
          </w:rPr>
          <w:t>N 394-ОЗ</w:t>
        </w:r>
      </w:hyperlink>
      <w:r>
        <w:rPr>
          <w:rFonts w:ascii="Calibri" w:hAnsi="Calibri" w:cs="Calibri"/>
        </w:rPr>
        <w:t>)</w:t>
      </w:r>
    </w:p>
    <w:p w:rsidR="00F55A09" w:rsidRDefault="00F55A09">
      <w:pPr>
        <w:widowControl w:val="0"/>
        <w:autoSpaceDE w:val="0"/>
        <w:autoSpaceDN w:val="0"/>
        <w:adjustRightInd w:val="0"/>
        <w:spacing w:after="0" w:line="240" w:lineRule="auto"/>
        <w:jc w:val="center"/>
        <w:rPr>
          <w:rFonts w:ascii="Calibri" w:hAnsi="Calibri" w:cs="Calibri"/>
        </w:rPr>
      </w:pPr>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N │     Должность </w:t>
      </w:r>
      <w:proofErr w:type="gramStart"/>
      <w:r>
        <w:rPr>
          <w:rFonts w:ascii="Courier New" w:hAnsi="Courier New" w:cs="Courier New"/>
          <w:sz w:val="20"/>
          <w:szCs w:val="20"/>
        </w:rPr>
        <w:t>муниципальной</w:t>
      </w:r>
      <w:proofErr w:type="gramEnd"/>
      <w:r>
        <w:rPr>
          <w:rFonts w:ascii="Courier New" w:hAnsi="Courier New" w:cs="Courier New"/>
          <w:sz w:val="20"/>
          <w:szCs w:val="20"/>
        </w:rPr>
        <w:t xml:space="preserve">     │ Должность </w:t>
      </w:r>
      <w:proofErr w:type="spellStart"/>
      <w:r>
        <w:rPr>
          <w:rFonts w:ascii="Courier New" w:hAnsi="Courier New" w:cs="Courier New"/>
          <w:sz w:val="20"/>
          <w:szCs w:val="20"/>
        </w:rPr>
        <w:t>государственной│</w:t>
      </w:r>
      <w:proofErr w:type="spellEnd"/>
    </w:p>
    <w:p w:rsidR="00F55A09" w:rsidRDefault="00F55A09">
      <w:pPr>
        <w:pStyle w:val="ConsPlusCell"/>
        <w:rPr>
          <w:rFonts w:ascii="Courier New" w:hAnsi="Courier New" w:cs="Courier New"/>
          <w:sz w:val="20"/>
          <w:szCs w:val="20"/>
        </w:rPr>
      </w:pPr>
      <w:proofErr w:type="spellStart"/>
      <w:r>
        <w:rPr>
          <w:rFonts w:ascii="Courier New" w:hAnsi="Courier New" w:cs="Courier New"/>
          <w:sz w:val="20"/>
          <w:szCs w:val="20"/>
        </w:rPr>
        <w:t>│</w:t>
      </w:r>
      <w:proofErr w:type="gramStart"/>
      <w:r>
        <w:rPr>
          <w:rFonts w:ascii="Courier New" w:hAnsi="Courier New" w:cs="Courier New"/>
          <w:sz w:val="20"/>
          <w:szCs w:val="20"/>
        </w:rPr>
        <w:t>п</w:t>
      </w:r>
      <w:proofErr w:type="spellEnd"/>
      <w:proofErr w:type="gramEnd"/>
      <w:r>
        <w:rPr>
          <w:rFonts w:ascii="Courier New" w:hAnsi="Courier New" w:cs="Courier New"/>
          <w:sz w:val="20"/>
          <w:szCs w:val="20"/>
        </w:rPr>
        <w:t>/</w:t>
      </w:r>
      <w:proofErr w:type="spellStart"/>
      <w:r>
        <w:rPr>
          <w:rFonts w:ascii="Courier New" w:hAnsi="Courier New" w:cs="Courier New"/>
          <w:sz w:val="20"/>
          <w:szCs w:val="20"/>
        </w:rPr>
        <w:t>п│</w:t>
      </w:r>
      <w:proofErr w:type="spellEnd"/>
      <w:r>
        <w:rPr>
          <w:rFonts w:ascii="Courier New" w:hAnsi="Courier New" w:cs="Courier New"/>
          <w:sz w:val="20"/>
          <w:szCs w:val="20"/>
        </w:rPr>
        <w:t xml:space="preserve">         службы области          </w:t>
      </w:r>
      <w:proofErr w:type="spellStart"/>
      <w:r>
        <w:rPr>
          <w:rFonts w:ascii="Courier New" w:hAnsi="Courier New" w:cs="Courier New"/>
          <w:sz w:val="20"/>
          <w:szCs w:val="20"/>
        </w:rPr>
        <w:t>│гражданской</w:t>
      </w:r>
      <w:proofErr w:type="spellEnd"/>
      <w:r>
        <w:rPr>
          <w:rFonts w:ascii="Courier New" w:hAnsi="Courier New" w:cs="Courier New"/>
          <w:sz w:val="20"/>
          <w:szCs w:val="20"/>
        </w:rPr>
        <w:t xml:space="preserve"> службы </w:t>
      </w:r>
      <w:proofErr w:type="spellStart"/>
      <w:r>
        <w:rPr>
          <w:rFonts w:ascii="Courier New" w:hAnsi="Courier New" w:cs="Courier New"/>
          <w:sz w:val="20"/>
          <w:szCs w:val="20"/>
        </w:rPr>
        <w:t>области│</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│1. </w:t>
      </w:r>
      <w:proofErr w:type="spellStart"/>
      <w:r>
        <w:rPr>
          <w:rFonts w:ascii="Courier New" w:hAnsi="Courier New" w:cs="Courier New"/>
          <w:sz w:val="20"/>
          <w:szCs w:val="20"/>
        </w:rPr>
        <w:t>│Глава</w:t>
      </w:r>
      <w:proofErr w:type="spellEnd"/>
      <w:r>
        <w:rPr>
          <w:rFonts w:ascii="Courier New" w:hAnsi="Courier New" w:cs="Courier New"/>
          <w:sz w:val="20"/>
          <w:szCs w:val="20"/>
        </w:rPr>
        <w:t xml:space="preserve"> местной администрации,     </w:t>
      </w:r>
      <w:proofErr w:type="spellStart"/>
      <w:r>
        <w:rPr>
          <w:rFonts w:ascii="Courier New" w:hAnsi="Courier New" w:cs="Courier New"/>
          <w:sz w:val="20"/>
          <w:szCs w:val="20"/>
        </w:rPr>
        <w:t>│Руководитель</w:t>
      </w:r>
      <w:proofErr w:type="spellEnd"/>
      <w:r>
        <w:rPr>
          <w:rFonts w:ascii="Courier New" w:hAnsi="Courier New" w:cs="Courier New"/>
          <w:sz w:val="20"/>
          <w:szCs w:val="20"/>
        </w:rPr>
        <w:t xml:space="preserve"> аппарата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gramStart"/>
      <w:r>
        <w:rPr>
          <w:rFonts w:ascii="Courier New" w:hAnsi="Courier New" w:cs="Courier New"/>
          <w:sz w:val="20"/>
          <w:szCs w:val="20"/>
        </w:rPr>
        <w:t>назначаемый</w:t>
      </w:r>
      <w:proofErr w:type="spellEnd"/>
      <w:proofErr w:type="gramEnd"/>
      <w:r>
        <w:rPr>
          <w:rFonts w:ascii="Courier New" w:hAnsi="Courier New" w:cs="Courier New"/>
          <w:sz w:val="20"/>
          <w:szCs w:val="20"/>
        </w:rPr>
        <w:t xml:space="preserve"> на должность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│по</w:t>
      </w:r>
      <w:proofErr w:type="spellEnd"/>
      <w:r>
        <w:rPr>
          <w:rFonts w:ascii="Courier New" w:hAnsi="Courier New" w:cs="Courier New"/>
          <w:sz w:val="20"/>
          <w:szCs w:val="20"/>
        </w:rPr>
        <w:t xml:space="preserve"> контракту; первый заместитель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│главы</w:t>
      </w:r>
      <w:proofErr w:type="spellEnd"/>
      <w:r>
        <w:rPr>
          <w:rFonts w:ascii="Courier New" w:hAnsi="Courier New" w:cs="Courier New"/>
          <w:sz w:val="20"/>
          <w:szCs w:val="20"/>
        </w:rPr>
        <w:t xml:space="preserve"> местной администрации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│2. </w:t>
      </w:r>
      <w:proofErr w:type="spellStart"/>
      <w:r>
        <w:rPr>
          <w:rFonts w:ascii="Courier New" w:hAnsi="Courier New" w:cs="Courier New"/>
          <w:sz w:val="20"/>
          <w:szCs w:val="20"/>
        </w:rPr>
        <w:t>│Заместитель</w:t>
      </w:r>
      <w:proofErr w:type="spellEnd"/>
      <w:r>
        <w:rPr>
          <w:rFonts w:ascii="Courier New" w:hAnsi="Courier New" w:cs="Courier New"/>
          <w:sz w:val="20"/>
          <w:szCs w:val="20"/>
        </w:rPr>
        <w:t xml:space="preserve"> главы местной        </w:t>
      </w:r>
      <w:proofErr w:type="spellStart"/>
      <w:r>
        <w:rPr>
          <w:rFonts w:ascii="Courier New" w:hAnsi="Courier New" w:cs="Courier New"/>
          <w:sz w:val="20"/>
          <w:szCs w:val="20"/>
        </w:rPr>
        <w:t>│Заместитель</w:t>
      </w:r>
      <w:proofErr w:type="spellEnd"/>
      <w:r>
        <w:rPr>
          <w:rFonts w:ascii="Courier New" w:hAnsi="Courier New" w:cs="Courier New"/>
          <w:sz w:val="20"/>
          <w:szCs w:val="20"/>
        </w:rPr>
        <w:t xml:space="preserve"> руководителя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│администрации</w:t>
      </w:r>
      <w:proofErr w:type="spellEnd"/>
      <w:r>
        <w:rPr>
          <w:rFonts w:ascii="Courier New" w:hAnsi="Courier New" w:cs="Courier New"/>
          <w:sz w:val="20"/>
          <w:szCs w:val="20"/>
        </w:rPr>
        <w:t xml:space="preserve">                    </w:t>
      </w:r>
      <w:proofErr w:type="spellStart"/>
      <w:r>
        <w:rPr>
          <w:rFonts w:ascii="Courier New" w:hAnsi="Courier New" w:cs="Courier New"/>
          <w:sz w:val="20"/>
          <w:szCs w:val="20"/>
        </w:rPr>
        <w:t>│аппарата</w:t>
      </w:r>
      <w:proofErr w:type="spellEnd"/>
      <w:r>
        <w:rPr>
          <w:rFonts w:ascii="Courier New" w:hAnsi="Courier New" w:cs="Courier New"/>
          <w:sz w:val="20"/>
          <w:szCs w:val="20"/>
        </w:rPr>
        <w:t xml:space="preserve">                  │</w:t>
      </w:r>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│3. </w:t>
      </w:r>
      <w:proofErr w:type="spellStart"/>
      <w:r>
        <w:rPr>
          <w:rFonts w:ascii="Courier New" w:hAnsi="Courier New" w:cs="Courier New"/>
          <w:sz w:val="20"/>
          <w:szCs w:val="20"/>
        </w:rPr>
        <w:t>│Руководитель</w:t>
      </w:r>
      <w:proofErr w:type="spellEnd"/>
      <w:r>
        <w:rPr>
          <w:rFonts w:ascii="Courier New" w:hAnsi="Courier New" w:cs="Courier New"/>
          <w:sz w:val="20"/>
          <w:szCs w:val="20"/>
        </w:rPr>
        <w:t xml:space="preserve"> аппарата в органе   </w:t>
      </w:r>
      <w:proofErr w:type="spellStart"/>
      <w:r>
        <w:rPr>
          <w:rFonts w:ascii="Courier New" w:hAnsi="Courier New" w:cs="Courier New"/>
          <w:sz w:val="20"/>
          <w:szCs w:val="20"/>
        </w:rPr>
        <w:t>│Заместитель</w:t>
      </w:r>
      <w:proofErr w:type="spellEnd"/>
      <w:r>
        <w:rPr>
          <w:rFonts w:ascii="Courier New" w:hAnsi="Courier New" w:cs="Courier New"/>
          <w:sz w:val="20"/>
          <w:szCs w:val="20"/>
        </w:rPr>
        <w:t xml:space="preserve"> министра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│местного</w:t>
      </w:r>
      <w:proofErr w:type="spellEnd"/>
      <w:r>
        <w:rPr>
          <w:rFonts w:ascii="Courier New" w:hAnsi="Courier New" w:cs="Courier New"/>
          <w:sz w:val="20"/>
          <w:szCs w:val="20"/>
        </w:rPr>
        <w:t xml:space="preserve"> самоуправления,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│начальник</w:t>
      </w:r>
      <w:proofErr w:type="spellEnd"/>
      <w:r>
        <w:rPr>
          <w:rFonts w:ascii="Courier New" w:hAnsi="Courier New" w:cs="Courier New"/>
          <w:sz w:val="20"/>
          <w:szCs w:val="20"/>
        </w:rPr>
        <w:t xml:space="preserve"> контрольного органа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│(в ред. Закона Амурской области от 31.12.2009 </w:t>
      </w:r>
      <w:hyperlink r:id="rId97" w:history="1">
        <w:r>
          <w:rPr>
            <w:rFonts w:ascii="Courier New" w:hAnsi="Courier New" w:cs="Courier New"/>
            <w:color w:val="0000FF"/>
            <w:sz w:val="20"/>
            <w:szCs w:val="20"/>
          </w:rPr>
          <w:t>N 296-ОЗ</w:t>
        </w:r>
      </w:hyperlink>
      <w:r>
        <w:rPr>
          <w:rFonts w:ascii="Courier New" w:hAnsi="Courier New" w:cs="Courier New"/>
          <w:sz w:val="20"/>
          <w:szCs w:val="20"/>
        </w:rPr>
        <w:t>)         │</w:t>
      </w:r>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│4. </w:t>
      </w:r>
      <w:proofErr w:type="spellStart"/>
      <w:r>
        <w:rPr>
          <w:rFonts w:ascii="Courier New" w:hAnsi="Courier New" w:cs="Courier New"/>
          <w:sz w:val="20"/>
          <w:szCs w:val="20"/>
        </w:rPr>
        <w:t>│Управляющий</w:t>
      </w:r>
      <w:proofErr w:type="spellEnd"/>
      <w:r>
        <w:rPr>
          <w:rFonts w:ascii="Courier New" w:hAnsi="Courier New" w:cs="Courier New"/>
          <w:sz w:val="20"/>
          <w:szCs w:val="20"/>
        </w:rPr>
        <w:t xml:space="preserve"> делами, заместитель  </w:t>
      </w:r>
      <w:proofErr w:type="spellStart"/>
      <w:r>
        <w:rPr>
          <w:rFonts w:ascii="Courier New" w:hAnsi="Courier New" w:cs="Courier New"/>
          <w:sz w:val="20"/>
          <w:szCs w:val="20"/>
        </w:rPr>
        <w:t>│Управляющий</w:t>
      </w:r>
      <w:proofErr w:type="spellEnd"/>
      <w:r>
        <w:rPr>
          <w:rFonts w:ascii="Courier New" w:hAnsi="Courier New" w:cs="Courier New"/>
          <w:sz w:val="20"/>
          <w:szCs w:val="20"/>
        </w:rPr>
        <w:t xml:space="preserve"> делами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│начальника</w:t>
      </w:r>
      <w:proofErr w:type="spellEnd"/>
      <w:r>
        <w:rPr>
          <w:rFonts w:ascii="Courier New" w:hAnsi="Courier New" w:cs="Courier New"/>
          <w:sz w:val="20"/>
          <w:szCs w:val="20"/>
        </w:rPr>
        <w:t xml:space="preserve"> контрольного органа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│(в ред. Закона Амурской области от 31.12.2009 </w:t>
      </w:r>
      <w:hyperlink r:id="rId98" w:history="1">
        <w:r>
          <w:rPr>
            <w:rFonts w:ascii="Courier New" w:hAnsi="Courier New" w:cs="Courier New"/>
            <w:color w:val="0000FF"/>
            <w:sz w:val="20"/>
            <w:szCs w:val="20"/>
          </w:rPr>
          <w:t>N 296-ОЗ</w:t>
        </w:r>
      </w:hyperlink>
      <w:r>
        <w:rPr>
          <w:rFonts w:ascii="Courier New" w:hAnsi="Courier New" w:cs="Courier New"/>
          <w:sz w:val="20"/>
          <w:szCs w:val="20"/>
        </w:rPr>
        <w:t>)         │</w:t>
      </w:r>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│5. </w:t>
      </w:r>
      <w:proofErr w:type="spellStart"/>
      <w:r>
        <w:rPr>
          <w:rFonts w:ascii="Courier New" w:hAnsi="Courier New" w:cs="Courier New"/>
          <w:sz w:val="20"/>
          <w:szCs w:val="20"/>
        </w:rPr>
        <w:t>│Начальник</w:t>
      </w:r>
      <w:proofErr w:type="spellEnd"/>
      <w:r>
        <w:rPr>
          <w:rFonts w:ascii="Courier New" w:hAnsi="Courier New" w:cs="Courier New"/>
          <w:sz w:val="20"/>
          <w:szCs w:val="20"/>
        </w:rPr>
        <w:t xml:space="preserve"> управления, имеющего   </w:t>
      </w:r>
      <w:proofErr w:type="spellStart"/>
      <w:r>
        <w:rPr>
          <w:rFonts w:ascii="Courier New" w:hAnsi="Courier New" w:cs="Courier New"/>
          <w:sz w:val="20"/>
          <w:szCs w:val="20"/>
        </w:rPr>
        <w:t>│Заместитель</w:t>
      </w:r>
      <w:proofErr w:type="spellEnd"/>
      <w:r>
        <w:rPr>
          <w:rFonts w:ascii="Courier New" w:hAnsi="Courier New" w:cs="Courier New"/>
          <w:sz w:val="20"/>
          <w:szCs w:val="20"/>
        </w:rPr>
        <w:t xml:space="preserve"> министра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│статус</w:t>
      </w:r>
      <w:proofErr w:type="spellEnd"/>
      <w:r>
        <w:rPr>
          <w:rFonts w:ascii="Courier New" w:hAnsi="Courier New" w:cs="Courier New"/>
          <w:sz w:val="20"/>
          <w:szCs w:val="20"/>
        </w:rPr>
        <w:t xml:space="preserve"> юридического лица;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│председатель</w:t>
      </w:r>
      <w:proofErr w:type="spellEnd"/>
      <w:r>
        <w:rPr>
          <w:rFonts w:ascii="Courier New" w:hAnsi="Courier New" w:cs="Courier New"/>
          <w:sz w:val="20"/>
          <w:szCs w:val="20"/>
        </w:rPr>
        <w:t xml:space="preserve"> комитета, имеющего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│статус</w:t>
      </w:r>
      <w:proofErr w:type="spellEnd"/>
      <w:r>
        <w:rPr>
          <w:rFonts w:ascii="Courier New" w:hAnsi="Courier New" w:cs="Courier New"/>
          <w:sz w:val="20"/>
          <w:szCs w:val="20"/>
        </w:rPr>
        <w:t xml:space="preserve"> юридического лица;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│начальник</w:t>
      </w:r>
      <w:proofErr w:type="spellEnd"/>
      <w:r>
        <w:rPr>
          <w:rFonts w:ascii="Courier New" w:hAnsi="Courier New" w:cs="Courier New"/>
          <w:sz w:val="20"/>
          <w:szCs w:val="20"/>
        </w:rPr>
        <w:t xml:space="preserve"> отдела, имеющего </w:t>
      </w:r>
      <w:proofErr w:type="spellStart"/>
      <w:r>
        <w:rPr>
          <w:rFonts w:ascii="Courier New" w:hAnsi="Courier New" w:cs="Courier New"/>
          <w:sz w:val="20"/>
          <w:szCs w:val="20"/>
        </w:rPr>
        <w:t>статус│</w:t>
      </w:r>
      <w:proofErr w:type="spellEnd"/>
      <w:r>
        <w:rPr>
          <w:rFonts w:ascii="Courier New" w:hAnsi="Courier New" w:cs="Courier New"/>
          <w:sz w:val="20"/>
          <w:szCs w:val="20"/>
        </w:rPr>
        <w:t xml:space="preserve">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│юридического</w:t>
      </w:r>
      <w:proofErr w:type="spellEnd"/>
      <w:r>
        <w:rPr>
          <w:rFonts w:ascii="Courier New" w:hAnsi="Courier New" w:cs="Courier New"/>
          <w:sz w:val="20"/>
          <w:szCs w:val="20"/>
        </w:rPr>
        <w:t xml:space="preserve"> лица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│6. </w:t>
      </w:r>
      <w:proofErr w:type="spellStart"/>
      <w:r>
        <w:rPr>
          <w:rFonts w:ascii="Courier New" w:hAnsi="Courier New" w:cs="Courier New"/>
          <w:sz w:val="20"/>
          <w:szCs w:val="20"/>
        </w:rPr>
        <w:t>│Заместитель</w:t>
      </w:r>
      <w:proofErr w:type="spellEnd"/>
      <w:r>
        <w:rPr>
          <w:rFonts w:ascii="Courier New" w:hAnsi="Courier New" w:cs="Courier New"/>
          <w:sz w:val="20"/>
          <w:szCs w:val="20"/>
        </w:rPr>
        <w:t xml:space="preserve"> начальника           </w:t>
      </w:r>
      <w:proofErr w:type="spellStart"/>
      <w:r>
        <w:rPr>
          <w:rFonts w:ascii="Courier New" w:hAnsi="Courier New" w:cs="Courier New"/>
          <w:sz w:val="20"/>
          <w:szCs w:val="20"/>
        </w:rPr>
        <w:t>│Заместитель</w:t>
      </w:r>
      <w:proofErr w:type="spellEnd"/>
      <w:r>
        <w:rPr>
          <w:rFonts w:ascii="Courier New" w:hAnsi="Courier New" w:cs="Courier New"/>
          <w:sz w:val="20"/>
          <w:szCs w:val="20"/>
        </w:rPr>
        <w:t xml:space="preserve"> начальника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│управления</w:t>
      </w:r>
      <w:proofErr w:type="spellEnd"/>
      <w:r>
        <w:rPr>
          <w:rFonts w:ascii="Courier New" w:hAnsi="Courier New" w:cs="Courier New"/>
          <w:sz w:val="20"/>
          <w:szCs w:val="20"/>
        </w:rPr>
        <w:t xml:space="preserve">, имеющего статус      </w:t>
      </w:r>
      <w:proofErr w:type="spellStart"/>
      <w:r>
        <w:rPr>
          <w:rFonts w:ascii="Courier New" w:hAnsi="Courier New" w:cs="Courier New"/>
          <w:sz w:val="20"/>
          <w:szCs w:val="20"/>
        </w:rPr>
        <w:t>│управления</w:t>
      </w:r>
      <w:proofErr w:type="spellEnd"/>
      <w:r>
        <w:rPr>
          <w:rFonts w:ascii="Courier New" w:hAnsi="Courier New" w:cs="Courier New"/>
          <w:sz w:val="20"/>
          <w:szCs w:val="20"/>
        </w:rPr>
        <w:t>, инспекции,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│юридического</w:t>
      </w:r>
      <w:proofErr w:type="spellEnd"/>
      <w:r>
        <w:rPr>
          <w:rFonts w:ascii="Courier New" w:hAnsi="Courier New" w:cs="Courier New"/>
          <w:sz w:val="20"/>
          <w:szCs w:val="20"/>
        </w:rPr>
        <w:t xml:space="preserve"> лица; председателя  </w:t>
      </w:r>
      <w:proofErr w:type="spellStart"/>
      <w:r>
        <w:rPr>
          <w:rFonts w:ascii="Courier New" w:hAnsi="Courier New" w:cs="Courier New"/>
          <w:sz w:val="20"/>
          <w:szCs w:val="20"/>
        </w:rPr>
        <w:t>│</w:t>
      </w:r>
      <w:proofErr w:type="gramStart"/>
      <w:r>
        <w:rPr>
          <w:rFonts w:ascii="Courier New" w:hAnsi="Courier New" w:cs="Courier New"/>
          <w:sz w:val="20"/>
          <w:szCs w:val="20"/>
        </w:rPr>
        <w:t>имеющих</w:t>
      </w:r>
      <w:proofErr w:type="spellEnd"/>
      <w:proofErr w:type="gramEnd"/>
      <w:r>
        <w:rPr>
          <w:rFonts w:ascii="Courier New" w:hAnsi="Courier New" w:cs="Courier New"/>
          <w:sz w:val="20"/>
          <w:szCs w:val="20"/>
        </w:rPr>
        <w:t xml:space="preserve"> статус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│комитета</w:t>
      </w:r>
      <w:proofErr w:type="spellEnd"/>
      <w:r>
        <w:rPr>
          <w:rFonts w:ascii="Courier New" w:hAnsi="Courier New" w:cs="Courier New"/>
          <w:sz w:val="20"/>
          <w:szCs w:val="20"/>
        </w:rPr>
        <w:t xml:space="preserve">, имеющего статус        </w:t>
      </w:r>
      <w:proofErr w:type="spellStart"/>
      <w:r>
        <w:rPr>
          <w:rFonts w:ascii="Courier New" w:hAnsi="Courier New" w:cs="Courier New"/>
          <w:sz w:val="20"/>
          <w:szCs w:val="20"/>
        </w:rPr>
        <w:t>│юридического</w:t>
      </w:r>
      <w:proofErr w:type="spellEnd"/>
      <w:r>
        <w:rPr>
          <w:rFonts w:ascii="Courier New" w:hAnsi="Courier New" w:cs="Courier New"/>
          <w:sz w:val="20"/>
          <w:szCs w:val="20"/>
        </w:rPr>
        <w:t xml:space="preserve"> лица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│юридического</w:t>
      </w:r>
      <w:proofErr w:type="spellEnd"/>
      <w:r>
        <w:rPr>
          <w:rFonts w:ascii="Courier New" w:hAnsi="Courier New" w:cs="Courier New"/>
          <w:sz w:val="20"/>
          <w:szCs w:val="20"/>
        </w:rPr>
        <w:t xml:space="preserve"> лица; начальника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│отдела</w:t>
      </w:r>
      <w:proofErr w:type="spellEnd"/>
      <w:r>
        <w:rPr>
          <w:rFonts w:ascii="Courier New" w:hAnsi="Courier New" w:cs="Courier New"/>
          <w:sz w:val="20"/>
          <w:szCs w:val="20"/>
        </w:rPr>
        <w:t xml:space="preserve">, имеющего статус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│юридического</w:t>
      </w:r>
      <w:proofErr w:type="spellEnd"/>
      <w:r>
        <w:rPr>
          <w:rFonts w:ascii="Courier New" w:hAnsi="Courier New" w:cs="Courier New"/>
          <w:sz w:val="20"/>
          <w:szCs w:val="20"/>
        </w:rPr>
        <w:t xml:space="preserve"> лица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│7. </w:t>
      </w:r>
      <w:proofErr w:type="spellStart"/>
      <w:r>
        <w:rPr>
          <w:rFonts w:ascii="Courier New" w:hAnsi="Courier New" w:cs="Courier New"/>
          <w:sz w:val="20"/>
          <w:szCs w:val="20"/>
        </w:rPr>
        <w:t>│Начальник</w:t>
      </w:r>
      <w:proofErr w:type="spellEnd"/>
      <w:r>
        <w:rPr>
          <w:rFonts w:ascii="Courier New" w:hAnsi="Courier New" w:cs="Courier New"/>
          <w:sz w:val="20"/>
          <w:szCs w:val="20"/>
        </w:rPr>
        <w:t xml:space="preserve"> управления, аудитор    </w:t>
      </w:r>
      <w:proofErr w:type="spellStart"/>
      <w:r>
        <w:rPr>
          <w:rFonts w:ascii="Courier New" w:hAnsi="Courier New" w:cs="Courier New"/>
          <w:sz w:val="20"/>
          <w:szCs w:val="20"/>
        </w:rPr>
        <w:t>│Начальник</w:t>
      </w:r>
      <w:proofErr w:type="spellEnd"/>
      <w:r>
        <w:rPr>
          <w:rFonts w:ascii="Courier New" w:hAnsi="Courier New" w:cs="Courier New"/>
          <w:sz w:val="20"/>
          <w:szCs w:val="20"/>
        </w:rPr>
        <w:t xml:space="preserve"> управления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│контрольного</w:t>
      </w:r>
      <w:proofErr w:type="spellEnd"/>
      <w:r>
        <w:rPr>
          <w:rFonts w:ascii="Courier New" w:hAnsi="Courier New" w:cs="Courier New"/>
          <w:sz w:val="20"/>
          <w:szCs w:val="20"/>
        </w:rPr>
        <w:t xml:space="preserve"> органа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│(в ред. Закона Амурской области от 31.12.2009 </w:t>
      </w:r>
      <w:hyperlink r:id="rId99" w:history="1">
        <w:r>
          <w:rPr>
            <w:rFonts w:ascii="Courier New" w:hAnsi="Courier New" w:cs="Courier New"/>
            <w:color w:val="0000FF"/>
            <w:sz w:val="20"/>
            <w:szCs w:val="20"/>
          </w:rPr>
          <w:t>N 296-ОЗ</w:t>
        </w:r>
      </w:hyperlink>
      <w:r>
        <w:rPr>
          <w:rFonts w:ascii="Courier New" w:hAnsi="Courier New" w:cs="Courier New"/>
          <w:sz w:val="20"/>
          <w:szCs w:val="20"/>
        </w:rPr>
        <w:t>)         │</w:t>
      </w:r>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│8. </w:t>
      </w:r>
      <w:proofErr w:type="spellStart"/>
      <w:r>
        <w:rPr>
          <w:rFonts w:ascii="Courier New" w:hAnsi="Courier New" w:cs="Courier New"/>
          <w:sz w:val="20"/>
          <w:szCs w:val="20"/>
        </w:rPr>
        <w:t>│Заместитель</w:t>
      </w:r>
      <w:proofErr w:type="spellEnd"/>
      <w:r>
        <w:rPr>
          <w:rFonts w:ascii="Courier New" w:hAnsi="Courier New" w:cs="Courier New"/>
          <w:sz w:val="20"/>
          <w:szCs w:val="20"/>
        </w:rPr>
        <w:t xml:space="preserve"> начальника </w:t>
      </w:r>
      <w:proofErr w:type="spellStart"/>
      <w:r>
        <w:rPr>
          <w:rFonts w:ascii="Courier New" w:hAnsi="Courier New" w:cs="Courier New"/>
          <w:sz w:val="20"/>
          <w:szCs w:val="20"/>
        </w:rPr>
        <w:t>управления│Заместитель</w:t>
      </w:r>
      <w:proofErr w:type="spellEnd"/>
      <w:r>
        <w:rPr>
          <w:rFonts w:ascii="Courier New" w:hAnsi="Courier New" w:cs="Courier New"/>
          <w:sz w:val="20"/>
          <w:szCs w:val="20"/>
        </w:rPr>
        <w:t xml:space="preserve"> начальника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│управления</w:t>
      </w:r>
      <w:proofErr w:type="spellEnd"/>
      <w:r>
        <w:rPr>
          <w:rFonts w:ascii="Courier New" w:hAnsi="Courier New" w:cs="Courier New"/>
          <w:sz w:val="20"/>
          <w:szCs w:val="20"/>
        </w:rPr>
        <w:t xml:space="preserve">                │</w:t>
      </w:r>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│9. </w:t>
      </w:r>
      <w:proofErr w:type="spellStart"/>
      <w:r>
        <w:rPr>
          <w:rFonts w:ascii="Courier New" w:hAnsi="Courier New" w:cs="Courier New"/>
          <w:sz w:val="20"/>
          <w:szCs w:val="20"/>
        </w:rPr>
        <w:t>│Начальник</w:t>
      </w:r>
      <w:proofErr w:type="spellEnd"/>
      <w:r>
        <w:rPr>
          <w:rFonts w:ascii="Courier New" w:hAnsi="Courier New" w:cs="Courier New"/>
          <w:sz w:val="20"/>
          <w:szCs w:val="20"/>
        </w:rPr>
        <w:t xml:space="preserve"> отдела                 </w:t>
      </w:r>
      <w:proofErr w:type="spellStart"/>
      <w:r>
        <w:rPr>
          <w:rFonts w:ascii="Courier New" w:hAnsi="Courier New" w:cs="Courier New"/>
          <w:sz w:val="20"/>
          <w:szCs w:val="20"/>
        </w:rPr>
        <w:t>│Начальник</w:t>
      </w:r>
      <w:proofErr w:type="spellEnd"/>
      <w:r>
        <w:rPr>
          <w:rFonts w:ascii="Courier New" w:hAnsi="Courier New" w:cs="Courier New"/>
          <w:sz w:val="20"/>
          <w:szCs w:val="20"/>
        </w:rPr>
        <w:t xml:space="preserve"> отдела          │</w:t>
      </w:r>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В столбце третьем  строки  10  слова  "Советник первого вице -</w:t>
      </w:r>
    </w:p>
    <w:p w:rsidR="00F55A09" w:rsidRDefault="00F55A09">
      <w:pPr>
        <w:pStyle w:val="ConsPlusCell"/>
        <w:rPr>
          <w:rFonts w:ascii="Courier New" w:hAnsi="Courier New" w:cs="Courier New"/>
          <w:sz w:val="20"/>
          <w:szCs w:val="20"/>
        </w:rPr>
      </w:pPr>
      <w:r>
        <w:rPr>
          <w:rFonts w:ascii="Courier New" w:hAnsi="Courier New" w:cs="Courier New"/>
          <w:sz w:val="20"/>
          <w:szCs w:val="20"/>
        </w:rPr>
        <w:t>губернатора  области"   заменены   словами  "Советник  губернатора</w:t>
      </w:r>
    </w:p>
    <w:p w:rsidR="00F55A09" w:rsidRDefault="00F55A09">
      <w:pPr>
        <w:pStyle w:val="ConsPlusCell"/>
        <w:rPr>
          <w:rFonts w:ascii="Courier New" w:hAnsi="Courier New" w:cs="Courier New"/>
          <w:sz w:val="20"/>
          <w:szCs w:val="20"/>
        </w:rPr>
      </w:pPr>
      <w:r>
        <w:rPr>
          <w:rFonts w:ascii="Courier New" w:hAnsi="Courier New" w:cs="Courier New"/>
          <w:sz w:val="20"/>
          <w:szCs w:val="20"/>
        </w:rPr>
        <w:lastRenderedPageBreak/>
        <w:t xml:space="preserve">области" </w:t>
      </w:r>
      <w:hyperlink r:id="rId100" w:history="1">
        <w:r>
          <w:rPr>
            <w:rFonts w:ascii="Courier New" w:hAnsi="Courier New" w:cs="Courier New"/>
            <w:color w:val="0000FF"/>
            <w:sz w:val="20"/>
            <w:szCs w:val="20"/>
          </w:rPr>
          <w:t>Законом</w:t>
        </w:r>
      </w:hyperlink>
      <w:r>
        <w:rPr>
          <w:rFonts w:ascii="Courier New" w:hAnsi="Courier New" w:cs="Courier New"/>
          <w:sz w:val="20"/>
          <w:szCs w:val="20"/>
        </w:rPr>
        <w:t xml:space="preserve"> Амурской области от 31.12.2009 N 296-ОЗ.</w:t>
      </w:r>
    </w:p>
    <w:p w:rsidR="00F55A09" w:rsidRDefault="00F55A0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│10.│Советник руководителя            </w:t>
      </w:r>
      <w:proofErr w:type="spellStart"/>
      <w:r>
        <w:rPr>
          <w:rFonts w:ascii="Courier New" w:hAnsi="Courier New" w:cs="Courier New"/>
          <w:sz w:val="20"/>
          <w:szCs w:val="20"/>
        </w:rPr>
        <w:t>│Советник</w:t>
      </w:r>
      <w:proofErr w:type="spellEnd"/>
      <w:r>
        <w:rPr>
          <w:rFonts w:ascii="Courier New" w:hAnsi="Courier New" w:cs="Courier New"/>
          <w:sz w:val="20"/>
          <w:szCs w:val="20"/>
        </w:rPr>
        <w:t xml:space="preserve"> первого вице -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│представительного</w:t>
      </w:r>
      <w:proofErr w:type="spellEnd"/>
      <w:r>
        <w:rPr>
          <w:rFonts w:ascii="Courier New" w:hAnsi="Courier New" w:cs="Courier New"/>
          <w:sz w:val="20"/>
          <w:szCs w:val="20"/>
        </w:rPr>
        <w:t xml:space="preserve"> органа         </w:t>
      </w:r>
      <w:proofErr w:type="spellStart"/>
      <w:r>
        <w:rPr>
          <w:rFonts w:ascii="Courier New" w:hAnsi="Courier New" w:cs="Courier New"/>
          <w:sz w:val="20"/>
          <w:szCs w:val="20"/>
        </w:rPr>
        <w:t>│губернатора</w:t>
      </w:r>
      <w:proofErr w:type="spellEnd"/>
      <w:r>
        <w:rPr>
          <w:rFonts w:ascii="Courier New" w:hAnsi="Courier New" w:cs="Courier New"/>
          <w:sz w:val="20"/>
          <w:szCs w:val="20"/>
        </w:rPr>
        <w:t xml:space="preserve">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│муниципального</w:t>
      </w:r>
      <w:proofErr w:type="spellEnd"/>
      <w:r>
        <w:rPr>
          <w:rFonts w:ascii="Courier New" w:hAnsi="Courier New" w:cs="Courier New"/>
          <w:sz w:val="20"/>
          <w:szCs w:val="20"/>
        </w:rPr>
        <w:t xml:space="preserve"> образования,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│советник</w:t>
      </w:r>
      <w:proofErr w:type="spellEnd"/>
      <w:r>
        <w:rPr>
          <w:rFonts w:ascii="Courier New" w:hAnsi="Courier New" w:cs="Courier New"/>
          <w:sz w:val="20"/>
          <w:szCs w:val="20"/>
        </w:rPr>
        <w:t xml:space="preserve"> главы </w:t>
      </w:r>
      <w:proofErr w:type="gramStart"/>
      <w:r>
        <w:rPr>
          <w:rFonts w:ascii="Courier New" w:hAnsi="Courier New" w:cs="Courier New"/>
          <w:sz w:val="20"/>
          <w:szCs w:val="20"/>
        </w:rPr>
        <w:t>муниципального</w:t>
      </w:r>
      <w:proofErr w:type="gramEnd"/>
      <w:r>
        <w:rPr>
          <w:rFonts w:ascii="Courier New" w:hAnsi="Courier New" w:cs="Courier New"/>
          <w:sz w:val="20"/>
          <w:szCs w:val="20"/>
        </w:rPr>
        <w:t xml:space="preserve">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│образования</w:t>
      </w:r>
      <w:proofErr w:type="spellEnd"/>
      <w:r>
        <w:rPr>
          <w:rFonts w:ascii="Courier New" w:hAnsi="Courier New" w:cs="Courier New"/>
          <w:sz w:val="20"/>
          <w:szCs w:val="20"/>
        </w:rPr>
        <w:t xml:space="preserve">, советник главы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│местной</w:t>
      </w:r>
      <w:proofErr w:type="spellEnd"/>
      <w:r>
        <w:rPr>
          <w:rFonts w:ascii="Courier New" w:hAnsi="Courier New" w:cs="Courier New"/>
          <w:sz w:val="20"/>
          <w:szCs w:val="20"/>
        </w:rPr>
        <w:t xml:space="preserve"> администрации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│(в ред. Закона Амурской области от 04.10.2010 </w:t>
      </w:r>
      <w:hyperlink r:id="rId101" w:history="1">
        <w:r>
          <w:rPr>
            <w:rFonts w:ascii="Courier New" w:hAnsi="Courier New" w:cs="Courier New"/>
            <w:color w:val="0000FF"/>
            <w:sz w:val="20"/>
            <w:szCs w:val="20"/>
          </w:rPr>
          <w:t>N 394-ОЗ</w:t>
        </w:r>
      </w:hyperlink>
      <w:r>
        <w:rPr>
          <w:rFonts w:ascii="Courier New" w:hAnsi="Courier New" w:cs="Courier New"/>
          <w:sz w:val="20"/>
          <w:szCs w:val="20"/>
        </w:rPr>
        <w:t>)         │</w:t>
      </w:r>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│11.│Руководитель пресс-службы        </w:t>
      </w:r>
      <w:proofErr w:type="spellStart"/>
      <w:r>
        <w:rPr>
          <w:rFonts w:ascii="Courier New" w:hAnsi="Courier New" w:cs="Courier New"/>
          <w:sz w:val="20"/>
          <w:szCs w:val="20"/>
        </w:rPr>
        <w:t>│Руководитель</w:t>
      </w:r>
      <w:proofErr w:type="spellEnd"/>
      <w:r>
        <w:rPr>
          <w:rFonts w:ascii="Courier New" w:hAnsi="Courier New" w:cs="Courier New"/>
          <w:sz w:val="20"/>
          <w:szCs w:val="20"/>
        </w:rPr>
        <w:t xml:space="preserve"> пресс-службы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│представительного</w:t>
      </w:r>
      <w:proofErr w:type="spellEnd"/>
      <w:r>
        <w:rPr>
          <w:rFonts w:ascii="Courier New" w:hAnsi="Courier New" w:cs="Courier New"/>
          <w:sz w:val="20"/>
          <w:szCs w:val="20"/>
        </w:rPr>
        <w:t xml:space="preserve"> органа         </w:t>
      </w:r>
      <w:proofErr w:type="spellStart"/>
      <w:r>
        <w:rPr>
          <w:rFonts w:ascii="Courier New" w:hAnsi="Courier New" w:cs="Courier New"/>
          <w:sz w:val="20"/>
          <w:szCs w:val="20"/>
        </w:rPr>
        <w:t>│губернатора</w:t>
      </w:r>
      <w:proofErr w:type="spellEnd"/>
      <w:r>
        <w:rPr>
          <w:rFonts w:ascii="Courier New" w:hAnsi="Courier New" w:cs="Courier New"/>
          <w:sz w:val="20"/>
          <w:szCs w:val="20"/>
        </w:rPr>
        <w:t xml:space="preserve"> области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│муниципального</w:t>
      </w:r>
      <w:proofErr w:type="spellEnd"/>
      <w:r>
        <w:rPr>
          <w:rFonts w:ascii="Courier New" w:hAnsi="Courier New" w:cs="Courier New"/>
          <w:sz w:val="20"/>
          <w:szCs w:val="20"/>
        </w:rPr>
        <w:t xml:space="preserve"> образования,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│руководитель</w:t>
      </w:r>
      <w:proofErr w:type="spellEnd"/>
      <w:r>
        <w:rPr>
          <w:rFonts w:ascii="Courier New" w:hAnsi="Courier New" w:cs="Courier New"/>
          <w:sz w:val="20"/>
          <w:szCs w:val="20"/>
        </w:rPr>
        <w:t xml:space="preserve"> пресс-службы главы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│муниципального</w:t>
      </w:r>
      <w:proofErr w:type="spellEnd"/>
      <w:r>
        <w:rPr>
          <w:rFonts w:ascii="Courier New" w:hAnsi="Courier New" w:cs="Courier New"/>
          <w:sz w:val="20"/>
          <w:szCs w:val="20"/>
        </w:rPr>
        <w:t xml:space="preserve"> образования,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│руководитель</w:t>
      </w:r>
      <w:proofErr w:type="spellEnd"/>
      <w:r>
        <w:rPr>
          <w:rFonts w:ascii="Courier New" w:hAnsi="Courier New" w:cs="Courier New"/>
          <w:sz w:val="20"/>
          <w:szCs w:val="20"/>
        </w:rPr>
        <w:t xml:space="preserve"> пресс-службы главы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│местной</w:t>
      </w:r>
      <w:proofErr w:type="spellEnd"/>
      <w:r>
        <w:rPr>
          <w:rFonts w:ascii="Courier New" w:hAnsi="Courier New" w:cs="Courier New"/>
          <w:sz w:val="20"/>
          <w:szCs w:val="20"/>
        </w:rPr>
        <w:t xml:space="preserve"> администрации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│(в ред. Закона Амурской области от 04.10.2010 </w:t>
      </w:r>
      <w:hyperlink r:id="rId102" w:history="1">
        <w:r>
          <w:rPr>
            <w:rFonts w:ascii="Courier New" w:hAnsi="Courier New" w:cs="Courier New"/>
            <w:color w:val="0000FF"/>
            <w:sz w:val="20"/>
            <w:szCs w:val="20"/>
          </w:rPr>
          <w:t>N 394-ОЗ</w:t>
        </w:r>
      </w:hyperlink>
      <w:r>
        <w:rPr>
          <w:rFonts w:ascii="Courier New" w:hAnsi="Courier New" w:cs="Courier New"/>
          <w:sz w:val="20"/>
          <w:szCs w:val="20"/>
        </w:rPr>
        <w:t>)         │</w:t>
      </w:r>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│12.│Пресс-секретарь главы            </w:t>
      </w:r>
      <w:proofErr w:type="spellStart"/>
      <w:r>
        <w:rPr>
          <w:rFonts w:ascii="Courier New" w:hAnsi="Courier New" w:cs="Courier New"/>
          <w:sz w:val="20"/>
          <w:szCs w:val="20"/>
        </w:rPr>
        <w:t>│Пресс-секретарь</w:t>
      </w:r>
      <w:proofErr w:type="spellEnd"/>
      <w:r>
        <w:rPr>
          <w:rFonts w:ascii="Courier New" w:hAnsi="Courier New" w:cs="Courier New"/>
          <w:sz w:val="20"/>
          <w:szCs w:val="20"/>
        </w:rPr>
        <w:t xml:space="preserve">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│муниципального</w:t>
      </w:r>
      <w:proofErr w:type="spellEnd"/>
      <w:r>
        <w:rPr>
          <w:rFonts w:ascii="Courier New" w:hAnsi="Courier New" w:cs="Courier New"/>
          <w:sz w:val="20"/>
          <w:szCs w:val="20"/>
        </w:rPr>
        <w:t xml:space="preserve"> образования,      </w:t>
      </w:r>
      <w:proofErr w:type="spellStart"/>
      <w:r>
        <w:rPr>
          <w:rFonts w:ascii="Courier New" w:hAnsi="Courier New" w:cs="Courier New"/>
          <w:sz w:val="20"/>
          <w:szCs w:val="20"/>
        </w:rPr>
        <w:t>│губернатора</w:t>
      </w:r>
      <w:proofErr w:type="spellEnd"/>
      <w:r>
        <w:rPr>
          <w:rFonts w:ascii="Courier New" w:hAnsi="Courier New" w:cs="Courier New"/>
          <w:sz w:val="20"/>
          <w:szCs w:val="20"/>
        </w:rPr>
        <w:t xml:space="preserve"> области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│пресс-секретарь</w:t>
      </w:r>
      <w:proofErr w:type="spellEnd"/>
      <w:r>
        <w:rPr>
          <w:rFonts w:ascii="Courier New" w:hAnsi="Courier New" w:cs="Courier New"/>
          <w:sz w:val="20"/>
          <w:szCs w:val="20"/>
        </w:rPr>
        <w:t xml:space="preserve"> </w:t>
      </w:r>
      <w:proofErr w:type="spellStart"/>
      <w:proofErr w:type="gramStart"/>
      <w:r>
        <w:rPr>
          <w:rFonts w:ascii="Courier New" w:hAnsi="Courier New" w:cs="Courier New"/>
          <w:sz w:val="20"/>
          <w:szCs w:val="20"/>
        </w:rPr>
        <w:t>представительного</w:t>
      </w:r>
      <w:proofErr w:type="gramEnd"/>
      <w:r>
        <w:rPr>
          <w:rFonts w:ascii="Courier New" w:hAnsi="Courier New" w:cs="Courier New"/>
          <w:sz w:val="20"/>
          <w:szCs w:val="20"/>
        </w:rPr>
        <w:t>│</w:t>
      </w:r>
      <w:proofErr w:type="spellEnd"/>
      <w:r>
        <w:rPr>
          <w:rFonts w:ascii="Courier New" w:hAnsi="Courier New" w:cs="Courier New"/>
          <w:sz w:val="20"/>
          <w:szCs w:val="20"/>
        </w:rPr>
        <w:t xml:space="preserve">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│органа</w:t>
      </w:r>
      <w:proofErr w:type="spellEnd"/>
      <w:r>
        <w:rPr>
          <w:rFonts w:ascii="Courier New" w:hAnsi="Courier New" w:cs="Courier New"/>
          <w:sz w:val="20"/>
          <w:szCs w:val="20"/>
        </w:rPr>
        <w:t xml:space="preserve"> муниципального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│образования</w:t>
      </w:r>
      <w:proofErr w:type="spellEnd"/>
      <w:r>
        <w:rPr>
          <w:rFonts w:ascii="Courier New" w:hAnsi="Courier New" w:cs="Courier New"/>
          <w:sz w:val="20"/>
          <w:szCs w:val="20"/>
        </w:rPr>
        <w:t xml:space="preserve">, пресс-секретарь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│главы</w:t>
      </w:r>
      <w:proofErr w:type="spellEnd"/>
      <w:r>
        <w:rPr>
          <w:rFonts w:ascii="Courier New" w:hAnsi="Courier New" w:cs="Courier New"/>
          <w:sz w:val="20"/>
          <w:szCs w:val="20"/>
        </w:rPr>
        <w:t xml:space="preserve"> местной администрации      │                          </w:t>
      </w:r>
      <w:proofErr w:type="spellStart"/>
      <w:r>
        <w:rPr>
          <w:rFonts w:ascii="Courier New" w:hAnsi="Courier New" w:cs="Courier New"/>
          <w:sz w:val="20"/>
          <w:szCs w:val="20"/>
        </w:rPr>
        <w:t>│</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│(в ред. Закона Амурской области от 04.10.2010 </w:t>
      </w:r>
      <w:hyperlink r:id="rId103" w:history="1">
        <w:r>
          <w:rPr>
            <w:rFonts w:ascii="Courier New" w:hAnsi="Courier New" w:cs="Courier New"/>
            <w:color w:val="0000FF"/>
            <w:sz w:val="20"/>
            <w:szCs w:val="20"/>
          </w:rPr>
          <w:t>N 394-ОЗ</w:t>
        </w:r>
      </w:hyperlink>
      <w:r>
        <w:rPr>
          <w:rFonts w:ascii="Courier New" w:hAnsi="Courier New" w:cs="Courier New"/>
          <w:sz w:val="20"/>
          <w:szCs w:val="20"/>
        </w:rPr>
        <w:t>)         │</w:t>
      </w:r>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│13.│Заместитель начальника отдела,   </w:t>
      </w:r>
      <w:proofErr w:type="spellStart"/>
      <w:r>
        <w:rPr>
          <w:rFonts w:ascii="Courier New" w:hAnsi="Courier New" w:cs="Courier New"/>
          <w:sz w:val="20"/>
          <w:szCs w:val="20"/>
        </w:rPr>
        <w:t>│Заместитель</w:t>
      </w:r>
      <w:proofErr w:type="spellEnd"/>
      <w:r>
        <w:rPr>
          <w:rFonts w:ascii="Courier New" w:hAnsi="Courier New" w:cs="Courier New"/>
          <w:sz w:val="20"/>
          <w:szCs w:val="20"/>
        </w:rPr>
        <w:t xml:space="preserve"> начальника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│руководитель</w:t>
      </w:r>
      <w:proofErr w:type="spellEnd"/>
      <w:r>
        <w:rPr>
          <w:rFonts w:ascii="Courier New" w:hAnsi="Courier New" w:cs="Courier New"/>
          <w:sz w:val="20"/>
          <w:szCs w:val="20"/>
        </w:rPr>
        <w:t xml:space="preserve"> сектора             </w:t>
      </w:r>
      <w:proofErr w:type="spellStart"/>
      <w:r>
        <w:rPr>
          <w:rFonts w:ascii="Courier New" w:hAnsi="Courier New" w:cs="Courier New"/>
          <w:sz w:val="20"/>
          <w:szCs w:val="20"/>
        </w:rPr>
        <w:t>│отдела</w:t>
      </w:r>
      <w:proofErr w:type="spellEnd"/>
      <w:r>
        <w:rPr>
          <w:rFonts w:ascii="Courier New" w:hAnsi="Courier New" w:cs="Courier New"/>
          <w:sz w:val="20"/>
          <w:szCs w:val="20"/>
        </w:rPr>
        <w:t xml:space="preserve">                    │</w:t>
      </w:r>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│14.│Консультант                      </w:t>
      </w:r>
      <w:proofErr w:type="spellStart"/>
      <w:r>
        <w:rPr>
          <w:rFonts w:ascii="Courier New" w:hAnsi="Courier New" w:cs="Courier New"/>
          <w:sz w:val="20"/>
          <w:szCs w:val="20"/>
        </w:rPr>
        <w:t>│</w:t>
      </w:r>
      <w:proofErr w:type="gramStart"/>
      <w:r>
        <w:rPr>
          <w:rFonts w:ascii="Courier New" w:hAnsi="Courier New" w:cs="Courier New"/>
          <w:sz w:val="20"/>
          <w:szCs w:val="20"/>
        </w:rPr>
        <w:t>Консультант</w:t>
      </w:r>
      <w:proofErr w:type="spellEnd"/>
      <w:proofErr w:type="gramEnd"/>
      <w:r>
        <w:rPr>
          <w:rFonts w:ascii="Courier New" w:hAnsi="Courier New" w:cs="Courier New"/>
          <w:sz w:val="20"/>
          <w:szCs w:val="20"/>
        </w:rPr>
        <w:t xml:space="preserve">               │</w:t>
      </w:r>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│15.│Главный специалист               </w:t>
      </w:r>
      <w:proofErr w:type="spellStart"/>
      <w:r>
        <w:rPr>
          <w:rFonts w:ascii="Courier New" w:hAnsi="Courier New" w:cs="Courier New"/>
          <w:sz w:val="20"/>
          <w:szCs w:val="20"/>
        </w:rPr>
        <w:t>│Главный</w:t>
      </w:r>
      <w:proofErr w:type="spellEnd"/>
      <w:r>
        <w:rPr>
          <w:rFonts w:ascii="Courier New" w:hAnsi="Courier New" w:cs="Courier New"/>
          <w:sz w:val="20"/>
          <w:szCs w:val="20"/>
        </w:rPr>
        <w:t xml:space="preserve"> </w:t>
      </w:r>
      <w:proofErr w:type="spellStart"/>
      <w:r>
        <w:rPr>
          <w:rFonts w:ascii="Courier New" w:hAnsi="Courier New" w:cs="Courier New"/>
          <w:sz w:val="20"/>
          <w:szCs w:val="20"/>
        </w:rPr>
        <w:t>специалист-эксперт│</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│16.│Ведущий </w:t>
      </w:r>
      <w:proofErr w:type="gramStart"/>
      <w:r>
        <w:rPr>
          <w:rFonts w:ascii="Courier New" w:hAnsi="Courier New" w:cs="Courier New"/>
          <w:sz w:val="20"/>
          <w:szCs w:val="20"/>
        </w:rPr>
        <w:t>специалист</w:t>
      </w:r>
      <w:proofErr w:type="gramEnd"/>
      <w:r>
        <w:rPr>
          <w:rFonts w:ascii="Courier New" w:hAnsi="Courier New" w:cs="Courier New"/>
          <w:sz w:val="20"/>
          <w:szCs w:val="20"/>
        </w:rPr>
        <w:t xml:space="preserve">               </w:t>
      </w:r>
      <w:proofErr w:type="spellStart"/>
      <w:r>
        <w:rPr>
          <w:rFonts w:ascii="Courier New" w:hAnsi="Courier New" w:cs="Courier New"/>
          <w:sz w:val="20"/>
          <w:szCs w:val="20"/>
        </w:rPr>
        <w:t>│Ведущий</w:t>
      </w:r>
      <w:proofErr w:type="spellEnd"/>
      <w:r>
        <w:rPr>
          <w:rFonts w:ascii="Courier New" w:hAnsi="Courier New" w:cs="Courier New"/>
          <w:sz w:val="20"/>
          <w:szCs w:val="20"/>
        </w:rPr>
        <w:t xml:space="preserve"> </w:t>
      </w:r>
      <w:proofErr w:type="spellStart"/>
      <w:r>
        <w:rPr>
          <w:rFonts w:ascii="Courier New" w:hAnsi="Courier New" w:cs="Courier New"/>
          <w:sz w:val="20"/>
          <w:szCs w:val="20"/>
        </w:rPr>
        <w:t>специалист-эксперт│</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│17.│Специалист I категории           </w:t>
      </w:r>
      <w:proofErr w:type="spellStart"/>
      <w:r>
        <w:rPr>
          <w:rFonts w:ascii="Courier New" w:hAnsi="Courier New" w:cs="Courier New"/>
          <w:sz w:val="20"/>
          <w:szCs w:val="20"/>
        </w:rPr>
        <w:t>│Референт</w:t>
      </w:r>
      <w:proofErr w:type="spellEnd"/>
      <w:r>
        <w:rPr>
          <w:rFonts w:ascii="Courier New" w:hAnsi="Courier New" w:cs="Courier New"/>
          <w:sz w:val="20"/>
          <w:szCs w:val="20"/>
        </w:rPr>
        <w:t xml:space="preserve"> первого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│заместителя</w:t>
      </w:r>
      <w:proofErr w:type="spellEnd"/>
      <w:r>
        <w:rPr>
          <w:rFonts w:ascii="Courier New" w:hAnsi="Courier New" w:cs="Courier New"/>
          <w:sz w:val="20"/>
          <w:szCs w:val="20"/>
        </w:rPr>
        <w:t xml:space="preserve"> председателя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│Правительства</w:t>
      </w:r>
      <w:proofErr w:type="spellEnd"/>
      <w:r>
        <w:rPr>
          <w:rFonts w:ascii="Courier New" w:hAnsi="Courier New" w:cs="Courier New"/>
          <w:sz w:val="20"/>
          <w:szCs w:val="20"/>
        </w:rPr>
        <w:t xml:space="preserve"> области     │</w:t>
      </w:r>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│18.│Специалист II категории          </w:t>
      </w:r>
      <w:proofErr w:type="spellStart"/>
      <w:r>
        <w:rPr>
          <w:rFonts w:ascii="Courier New" w:hAnsi="Courier New" w:cs="Courier New"/>
          <w:sz w:val="20"/>
          <w:szCs w:val="20"/>
        </w:rPr>
        <w:t>│Референт</w:t>
      </w:r>
      <w:proofErr w:type="spellEnd"/>
      <w:r>
        <w:rPr>
          <w:rFonts w:ascii="Courier New" w:hAnsi="Courier New" w:cs="Courier New"/>
          <w:sz w:val="20"/>
          <w:szCs w:val="20"/>
        </w:rPr>
        <w:t xml:space="preserve"> заместителя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│председателя</w:t>
      </w:r>
      <w:proofErr w:type="spellEnd"/>
      <w:r>
        <w:rPr>
          <w:rFonts w:ascii="Courier New" w:hAnsi="Courier New" w:cs="Courier New"/>
          <w:sz w:val="20"/>
          <w:szCs w:val="20"/>
        </w:rPr>
        <w:t xml:space="preserve"> </w:t>
      </w:r>
      <w:proofErr w:type="spellStart"/>
      <w:r>
        <w:rPr>
          <w:rFonts w:ascii="Courier New" w:hAnsi="Courier New" w:cs="Courier New"/>
          <w:sz w:val="20"/>
          <w:szCs w:val="20"/>
        </w:rPr>
        <w:t>Правительства│</w:t>
      </w:r>
      <w:proofErr w:type="spellEnd"/>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│области</w:t>
      </w:r>
      <w:proofErr w:type="spellEnd"/>
      <w:r>
        <w:rPr>
          <w:rFonts w:ascii="Courier New" w:hAnsi="Courier New" w:cs="Courier New"/>
          <w:sz w:val="20"/>
          <w:szCs w:val="20"/>
        </w:rPr>
        <w:t xml:space="preserve">                   │</w:t>
      </w:r>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│19.│Специалист                       </w:t>
      </w:r>
      <w:proofErr w:type="spellStart"/>
      <w:r>
        <w:rPr>
          <w:rFonts w:ascii="Courier New" w:hAnsi="Courier New" w:cs="Courier New"/>
          <w:sz w:val="20"/>
          <w:szCs w:val="20"/>
        </w:rPr>
        <w:t>│Старший</w:t>
      </w:r>
      <w:proofErr w:type="spellEnd"/>
      <w:r>
        <w:rPr>
          <w:rFonts w:ascii="Courier New" w:hAnsi="Courier New" w:cs="Courier New"/>
          <w:sz w:val="20"/>
          <w:szCs w:val="20"/>
        </w:rPr>
        <w:t xml:space="preserve"> специалист        │</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│3 разряда                 │</w:t>
      </w:r>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pStyle w:val="ConsPlusCell"/>
        <w:rPr>
          <w:rFonts w:ascii="Courier New" w:hAnsi="Courier New" w:cs="Courier New"/>
          <w:sz w:val="20"/>
          <w:szCs w:val="20"/>
        </w:rPr>
      </w:pPr>
      <w:r>
        <w:rPr>
          <w:rFonts w:ascii="Courier New" w:hAnsi="Courier New" w:cs="Courier New"/>
          <w:sz w:val="20"/>
          <w:szCs w:val="20"/>
        </w:rPr>
        <w:t xml:space="preserve">│20.│Ведущий инспектор                </w:t>
      </w:r>
      <w:proofErr w:type="spellStart"/>
      <w:r>
        <w:rPr>
          <w:rFonts w:ascii="Courier New" w:hAnsi="Courier New" w:cs="Courier New"/>
          <w:sz w:val="20"/>
          <w:szCs w:val="20"/>
        </w:rPr>
        <w:t>│Специалист</w:t>
      </w:r>
      <w:proofErr w:type="spellEnd"/>
      <w:r>
        <w:rPr>
          <w:rFonts w:ascii="Courier New" w:hAnsi="Courier New" w:cs="Courier New"/>
          <w:sz w:val="20"/>
          <w:szCs w:val="20"/>
        </w:rPr>
        <w:t xml:space="preserve"> 1 разряда      │</w:t>
      </w:r>
    </w:p>
    <w:p w:rsidR="00F55A09" w:rsidRDefault="00F55A09">
      <w:pPr>
        <w:pStyle w:val="ConsPlusCell"/>
        <w:rPr>
          <w:rFonts w:ascii="Courier New" w:hAnsi="Courier New" w:cs="Courier New"/>
          <w:sz w:val="20"/>
          <w:szCs w:val="20"/>
        </w:rPr>
      </w:pPr>
      <w:r>
        <w:rPr>
          <w:rFonts w:ascii="Courier New" w:hAnsi="Courier New" w:cs="Courier New"/>
          <w:sz w:val="20"/>
          <w:szCs w:val="20"/>
        </w:rPr>
        <w:t>└───┴─────────────────────────────────┴──────────────────────────┘</w:t>
      </w:r>
    </w:p>
    <w:p w:rsidR="00F55A09" w:rsidRDefault="00F55A09">
      <w:pPr>
        <w:widowControl w:val="0"/>
        <w:autoSpaceDE w:val="0"/>
        <w:autoSpaceDN w:val="0"/>
        <w:adjustRightInd w:val="0"/>
        <w:spacing w:after="0" w:line="240" w:lineRule="auto"/>
        <w:ind w:firstLine="540"/>
        <w:jc w:val="both"/>
        <w:rPr>
          <w:rFonts w:ascii="Calibri" w:hAnsi="Calibri" w:cs="Calibri"/>
          <w:sz w:val="20"/>
          <w:szCs w:val="20"/>
        </w:rPr>
      </w:pPr>
    </w:p>
    <w:p w:rsidR="00F55A09" w:rsidRDefault="00F55A09">
      <w:pPr>
        <w:widowControl w:val="0"/>
        <w:autoSpaceDE w:val="0"/>
        <w:autoSpaceDN w:val="0"/>
        <w:adjustRightInd w:val="0"/>
        <w:spacing w:after="0" w:line="240" w:lineRule="auto"/>
        <w:ind w:firstLine="540"/>
        <w:jc w:val="both"/>
        <w:rPr>
          <w:rFonts w:ascii="Calibri" w:hAnsi="Calibri" w:cs="Calibri"/>
          <w:sz w:val="20"/>
          <w:szCs w:val="20"/>
        </w:rPr>
      </w:pPr>
    </w:p>
    <w:p w:rsidR="00F55A09" w:rsidRDefault="00F55A0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EA290D" w:rsidRDefault="00EA290D"/>
    <w:sectPr w:rsidR="00EA290D" w:rsidSect="00F31F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55A09"/>
    <w:rsid w:val="00EA290D"/>
    <w:rsid w:val="00F55A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9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55A09"/>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F55A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55A09"/>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F55A09"/>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F584537E298711CD4CA1017354A453164A4384FE8DDC5344835031A907A2FBCAA18BD1FBCF7B47DC07D72r4NBE" TargetMode="External"/><Relationship Id="rId21" Type="http://schemas.openxmlformats.org/officeDocument/2006/relationships/hyperlink" Target="consultantplus://offline/ref=1F584537E298711CD4CA0E1A23261B3465AD674BEADAC760166A5847C77325EBED57E45DF8FAB57ArCN8E" TargetMode="External"/><Relationship Id="rId42" Type="http://schemas.openxmlformats.org/officeDocument/2006/relationships/hyperlink" Target="consultantplus://offline/ref=1F584537E298711CD4CA0E1A23261B3461AA614BE8D49A6A1E335445C07C7AFCEA1EE85CF8FAB4r7NCE" TargetMode="External"/><Relationship Id="rId47" Type="http://schemas.openxmlformats.org/officeDocument/2006/relationships/hyperlink" Target="consultantplus://offline/ref=1F584537E298711CD4CA0E1A23261B3465AD674BE9D8C760166A5847C77325EBED57E45DrFN9E" TargetMode="External"/><Relationship Id="rId63" Type="http://schemas.openxmlformats.org/officeDocument/2006/relationships/hyperlink" Target="consultantplus://offline/ref=1F584537E298711CD4CA1017354A453164A4384FE8DBCA3F4B35031A907A2FBCrANAE" TargetMode="External"/><Relationship Id="rId68" Type="http://schemas.openxmlformats.org/officeDocument/2006/relationships/hyperlink" Target="consultantplus://offline/ref=1F584537E298711CD4CA0E1A23261B3465AD674BEADAC760166A5847C77325EBED57E45DF8FAB778rCN8E" TargetMode="External"/><Relationship Id="rId84" Type="http://schemas.openxmlformats.org/officeDocument/2006/relationships/hyperlink" Target="consultantplus://offline/ref=1F584537E298711CD4CA1017354A453164A4384FEED9CE364235031A907A2FBCAA18BD1FBCF7B47DC07D71r4N3E" TargetMode="External"/><Relationship Id="rId89" Type="http://schemas.openxmlformats.org/officeDocument/2006/relationships/hyperlink" Target="consultantplus://offline/ref=1F584537E298711CD4CA1017354A453164A4384FE9D8C9314B35031A907A2FBCAA18BD1FBCF7B47DC07D71r4N5E" TargetMode="External"/><Relationship Id="rId7" Type="http://schemas.openxmlformats.org/officeDocument/2006/relationships/hyperlink" Target="consultantplus://offline/ref=1F584537E298711CD4CA1017354A453164A4384FE9DFC8304B35031A907A2FBCAA18BD1FBCF7B47DC07D72r4N5E" TargetMode="External"/><Relationship Id="rId71" Type="http://schemas.openxmlformats.org/officeDocument/2006/relationships/hyperlink" Target="consultantplus://offline/ref=1F584537E298711CD4CA1017354A453164A4384FE4DDCC3441680912C9762DrBNBE" TargetMode="External"/><Relationship Id="rId92" Type="http://schemas.openxmlformats.org/officeDocument/2006/relationships/hyperlink" Target="consultantplus://offline/ref=1F584537E298711CD4CA1017354A453164A4384FEED9CE364235031A907A2FBCAA18BD1FBCF7B47DC07C74r4N0E" TargetMode="External"/><Relationship Id="rId2" Type="http://schemas.openxmlformats.org/officeDocument/2006/relationships/settings" Target="settings.xml"/><Relationship Id="rId16" Type="http://schemas.openxmlformats.org/officeDocument/2006/relationships/hyperlink" Target="consultantplus://offline/ref=1F584537E298711CD4CA1017354A453164A4384FEED9CE364235031A907A2FBCAA18BD1FBCF7B47DC07D73r4N7E" TargetMode="External"/><Relationship Id="rId29" Type="http://schemas.openxmlformats.org/officeDocument/2006/relationships/hyperlink" Target="consultantplus://offline/ref=1F584537E298711CD4CA0E1A23261B3465AD674BEADAC760166A5847C77325EBED57E45DF8FAB574rCN2E" TargetMode="External"/><Relationship Id="rId11" Type="http://schemas.openxmlformats.org/officeDocument/2006/relationships/hyperlink" Target="consultantplus://offline/ref=1F584537E298711CD4CA0E1A23261B3465AD674BEADAC760166A5847C7r7N3E" TargetMode="External"/><Relationship Id="rId24" Type="http://schemas.openxmlformats.org/officeDocument/2006/relationships/hyperlink" Target="consultantplus://offline/ref=1F584537E298711CD4CA0E1A23261B3465AD6746ECDBC760166A5847C77325EBED57E45DF8FAB57BrCN1E" TargetMode="External"/><Relationship Id="rId32" Type="http://schemas.openxmlformats.org/officeDocument/2006/relationships/hyperlink" Target="consultantplus://offline/ref=1F584537E298711CD4CA1017354A453164A4384FE8DDC5344835031A907A2FBCAA18BD1FBCF7B47DC07D73r4N7E" TargetMode="External"/><Relationship Id="rId37" Type="http://schemas.openxmlformats.org/officeDocument/2006/relationships/hyperlink" Target="consultantplus://offline/ref=1F584537E298711CD4CA0E1A23261B3465AD674BEADAC760166A5847C77325EBED57E45DF8FAB47DrCN3E" TargetMode="External"/><Relationship Id="rId40" Type="http://schemas.openxmlformats.org/officeDocument/2006/relationships/hyperlink" Target="consultantplus://offline/ref=1F584537E298711CD4CA1017354A453164A4384FE9D8C9314B35031A907A2FBCAA18BD1FBCF7B47DC07D72r4NBE" TargetMode="External"/><Relationship Id="rId45" Type="http://schemas.openxmlformats.org/officeDocument/2006/relationships/hyperlink" Target="consultantplus://offline/ref=1F584537E298711CD4CA1017354A453164A4384FE8DDC5344835031A907A2FBCAA18BD1FBCF7B47DC07D70r4NAE" TargetMode="External"/><Relationship Id="rId53" Type="http://schemas.openxmlformats.org/officeDocument/2006/relationships/hyperlink" Target="consultantplus://offline/ref=1F584537E298711CD4CA0E1A23261B3465AD674BEADAC760166A5847C7r7N3E" TargetMode="External"/><Relationship Id="rId58" Type="http://schemas.openxmlformats.org/officeDocument/2006/relationships/hyperlink" Target="consultantplus://offline/ref=1F584537E298711CD4CA0E1A23261B3465AD674BEADAC760166A5847C77325EBED57E45DF8FAB47ArCN1E" TargetMode="External"/><Relationship Id="rId66" Type="http://schemas.openxmlformats.org/officeDocument/2006/relationships/hyperlink" Target="consultantplus://offline/ref=1F584537E298711CD4CA0E1A23261B3465AD674BEADAC760166A5847C77325EBED57E45DF8FAB77FrCN1E" TargetMode="External"/><Relationship Id="rId74" Type="http://schemas.openxmlformats.org/officeDocument/2006/relationships/hyperlink" Target="consultantplus://offline/ref=1F584537E298711CD4CA1017354A453164A4384FEFDDC5334C35031A907A2FBCrANAE" TargetMode="External"/><Relationship Id="rId79" Type="http://schemas.openxmlformats.org/officeDocument/2006/relationships/hyperlink" Target="consultantplus://offline/ref=1F584537E298711CD4CA1017354A453164A4384FECD7CE304335031A907A2FBCrANAE" TargetMode="External"/><Relationship Id="rId87" Type="http://schemas.openxmlformats.org/officeDocument/2006/relationships/hyperlink" Target="consultantplus://offline/ref=1F584537E298711CD4CA1017354A453164A4384FEED9CE364235031A907A2FBCAA18BD1FBCF7B47DC07D71r4N3E" TargetMode="External"/><Relationship Id="rId102" Type="http://schemas.openxmlformats.org/officeDocument/2006/relationships/hyperlink" Target="consultantplus://offline/ref=1F584537E298711CD4CA1017354A453164A4384FE9DFC8304B35031A907A2FBCAA18BD1FBCF7B47DC07D73r4N7E" TargetMode="External"/><Relationship Id="rId5" Type="http://schemas.openxmlformats.org/officeDocument/2006/relationships/hyperlink" Target="consultantplus://offline/ref=1F584537E298711CD4CA1017354A453164A4384FEEDCCB3F4335031A907A2FBCAA18BD1FBCF7B47DC07D72r4N5E" TargetMode="External"/><Relationship Id="rId61" Type="http://schemas.openxmlformats.org/officeDocument/2006/relationships/hyperlink" Target="consultantplus://offline/ref=1F584537E298711CD4CA1017354A453164A4384FEED9CE364235031A907A2FBCAA18BD1FBCF7B47DC07D73r4N5E" TargetMode="External"/><Relationship Id="rId82" Type="http://schemas.openxmlformats.org/officeDocument/2006/relationships/hyperlink" Target="consultantplus://offline/ref=1F584537E298711CD4CA1017354A453164A4384FEFD6C9344E35031A907A2FBCAA18BD1FBCF7B47DC07D73r4N3E" TargetMode="External"/><Relationship Id="rId90" Type="http://schemas.openxmlformats.org/officeDocument/2006/relationships/hyperlink" Target="consultantplus://offline/ref=1F584537E298711CD4CA1017354A453164A4384FE9D8C9314B35031A907A2FBCAA18BD1FBCF7B47DC07D73r4N2E" TargetMode="External"/><Relationship Id="rId95" Type="http://schemas.openxmlformats.org/officeDocument/2006/relationships/hyperlink" Target="consultantplus://offline/ref=1F584537E298711CD4CA1017354A453164A4384FEED9CE364235031A907A2FBCAA18BD1FBCF7B47DC07D71r4N1E" TargetMode="External"/><Relationship Id="rId19" Type="http://schemas.openxmlformats.org/officeDocument/2006/relationships/hyperlink" Target="consultantplus://offline/ref=1F584537E298711CD4CA0E1A23261B3465AD674BEADAC760166A5847C77325EBED57E45DF8FAB57BrCN3E" TargetMode="External"/><Relationship Id="rId14" Type="http://schemas.openxmlformats.org/officeDocument/2006/relationships/hyperlink" Target="consultantplus://offline/ref=1F584537E298711CD4CA1017354A453164A4384FE9D7CE314835031A907A2FBCrANAE" TargetMode="External"/><Relationship Id="rId22" Type="http://schemas.openxmlformats.org/officeDocument/2006/relationships/hyperlink" Target="consultantplus://offline/ref=1F584537E298711CD4CA0E1A23261B3466A76147E6899062473F56r4N2E" TargetMode="External"/><Relationship Id="rId27" Type="http://schemas.openxmlformats.org/officeDocument/2006/relationships/hyperlink" Target="consultantplus://offline/ref=1F584537E298711CD4CA0E1A23261B3465AD674BEADAC760166A5847C77325EBED57E45DF8FAB47DrCN4E" TargetMode="External"/><Relationship Id="rId30" Type="http://schemas.openxmlformats.org/officeDocument/2006/relationships/hyperlink" Target="consultantplus://offline/ref=1F584537E298711CD4CA1017354A453164A4384FE8DDC5344835031A907A2FBCAA18BD1FBCF7B47DC07D73r4N1E" TargetMode="External"/><Relationship Id="rId35" Type="http://schemas.openxmlformats.org/officeDocument/2006/relationships/hyperlink" Target="consultantplus://offline/ref=1F584537E298711CD4CA1017354A453164A4384FE8DDC5344835031A907A2FBCAA18BD1FBCF7B47DC07D73r4N5E" TargetMode="External"/><Relationship Id="rId43" Type="http://schemas.openxmlformats.org/officeDocument/2006/relationships/hyperlink" Target="consultantplus://offline/ref=1F584537E298711CD4CA1017354A453164A4384FE8DDC5344835031A907A2FBCAA18BD1FBCF7B47DC07D70r4N7E" TargetMode="External"/><Relationship Id="rId48" Type="http://schemas.openxmlformats.org/officeDocument/2006/relationships/hyperlink" Target="consultantplus://offline/ref=1F584537E298711CD4CA1017354A453164A4384FE8DDC5344835031A907A2FBCAA18BD1FBCF7B47DC07D76r4N3E" TargetMode="External"/><Relationship Id="rId56" Type="http://schemas.openxmlformats.org/officeDocument/2006/relationships/hyperlink" Target="consultantplus://offline/ref=1F584537E298711CD4CA0E1A23261B3465AD674BEADAC760166A5847C77325EBED57E45DF8FAB478rCN4E" TargetMode="External"/><Relationship Id="rId64" Type="http://schemas.openxmlformats.org/officeDocument/2006/relationships/hyperlink" Target="consultantplus://offline/ref=1F584537E298711CD4CA0E1A23261B3465AD674BEADAC760166A5847C77325EBED57E45DF8FAB77DrCN9E" TargetMode="External"/><Relationship Id="rId69" Type="http://schemas.openxmlformats.org/officeDocument/2006/relationships/hyperlink" Target="consultantplus://offline/ref=1F584537E298711CD4CA1017354A453164A4384FEFDDC43F4F35031A907A2FBCrANAE" TargetMode="External"/><Relationship Id="rId77" Type="http://schemas.openxmlformats.org/officeDocument/2006/relationships/hyperlink" Target="consultantplus://offline/ref=1F584537E298711CD4CA1017354A453164A4384FE5D8CD3341680912C9762DrBNBE" TargetMode="External"/><Relationship Id="rId100" Type="http://schemas.openxmlformats.org/officeDocument/2006/relationships/hyperlink" Target="consultantplus://offline/ref=1F584537E298711CD4CA1017354A453164A4384FEED9CE364235031A907A2FBCAA18BD1FBCF7B47DC07D71r4NAE" TargetMode="External"/><Relationship Id="rId105" Type="http://schemas.openxmlformats.org/officeDocument/2006/relationships/theme" Target="theme/theme1.xml"/><Relationship Id="rId8" Type="http://schemas.openxmlformats.org/officeDocument/2006/relationships/hyperlink" Target="consultantplus://offline/ref=1F584537E298711CD4CA1017354A453164A4384FE9D8C9314B35031A907A2FBCAA18BD1FBCF7B47DC07D72r4N5E" TargetMode="External"/><Relationship Id="rId51" Type="http://schemas.openxmlformats.org/officeDocument/2006/relationships/hyperlink" Target="consultantplus://offline/ref=1F584537E298711CD4CA0E1A23261B3465AD674BEADAC760166A5847C77325EBED57E45DF8FAB47FrCN7E" TargetMode="External"/><Relationship Id="rId72" Type="http://schemas.openxmlformats.org/officeDocument/2006/relationships/hyperlink" Target="consultantplus://offline/ref=1F584537E298711CD4CA1017354A453164A4384FECDCCB374835031A907A2FBCrANAE" TargetMode="External"/><Relationship Id="rId80" Type="http://schemas.openxmlformats.org/officeDocument/2006/relationships/hyperlink" Target="consultantplus://offline/ref=1F584537E298711CD4CA1017354A453164A4384FEFDDC93E4A35031A907A2FBCrANAE" TargetMode="External"/><Relationship Id="rId85" Type="http://schemas.openxmlformats.org/officeDocument/2006/relationships/hyperlink" Target="consultantplus://offline/ref=1F584537E298711CD4CA1017354A453164A4384FE9DFC8304B35031A907A2FBCAA18BD1FBCF7B47DC07D72r4N5E" TargetMode="External"/><Relationship Id="rId93" Type="http://schemas.openxmlformats.org/officeDocument/2006/relationships/hyperlink" Target="consultantplus://offline/ref=1F584537E298711CD4CA0E1A23261B3465AD674BEADAC760166A5847C77325EBED57E45DF8FAB77DrCN9E" TargetMode="External"/><Relationship Id="rId98" Type="http://schemas.openxmlformats.org/officeDocument/2006/relationships/hyperlink" Target="consultantplus://offline/ref=1F584537E298711CD4CA1017354A453164A4384FEED9CE364235031A907A2FBCAA18BD1FBCF7B47DC07D71r4N4E" TargetMode="External"/><Relationship Id="rId3" Type="http://schemas.openxmlformats.org/officeDocument/2006/relationships/webSettings" Target="webSettings.xml"/><Relationship Id="rId12" Type="http://schemas.openxmlformats.org/officeDocument/2006/relationships/hyperlink" Target="consultantplus://offline/ref=1F584537E298711CD4CA0E1A23261B3465AC674BEADCC760166A5847C77325EBED57E45DF8FAB07ErCN4E" TargetMode="External"/><Relationship Id="rId17" Type="http://schemas.openxmlformats.org/officeDocument/2006/relationships/hyperlink" Target="consultantplus://offline/ref=1F584537E298711CD4CA0E1A23261B3465AD674BEADAC760166A5847C77325EBED57E45DF8FAB578rCN5E" TargetMode="External"/><Relationship Id="rId25" Type="http://schemas.openxmlformats.org/officeDocument/2006/relationships/hyperlink" Target="consultantplus://offline/ref=1F584537E298711CD4CA0E1A23261B3465AD674BE9D8C760166A5847C77325EBED57E45DrFN9E" TargetMode="External"/><Relationship Id="rId33" Type="http://schemas.openxmlformats.org/officeDocument/2006/relationships/hyperlink" Target="consultantplus://offline/ref=1F584537E298711CD4CA0E1A23261B3465AD674BEADAC760166A5847C77325EBED57E45DF8FAB47FrCN7E" TargetMode="External"/><Relationship Id="rId38" Type="http://schemas.openxmlformats.org/officeDocument/2006/relationships/hyperlink" Target="consultantplus://offline/ref=1F584537E298711CD4CA0E1A23261B3465AD674BEADAC760166A5847C77325EBED57E45DF8FAB47DrCN4E" TargetMode="External"/><Relationship Id="rId46" Type="http://schemas.openxmlformats.org/officeDocument/2006/relationships/hyperlink" Target="consultantplus://offline/ref=1F584537E298711CD4CA1017354A453164A4384FE8DDC5344835031A907A2FBCAA18BD1FBCF7B47DC07D71r4N4E" TargetMode="External"/><Relationship Id="rId59" Type="http://schemas.openxmlformats.org/officeDocument/2006/relationships/hyperlink" Target="consultantplus://offline/ref=1F584537E298711CD4CA0E1A23261B3465AD674BEADAC760166A5847C77325EBED57E45DF8FAB478rCN8E" TargetMode="External"/><Relationship Id="rId67" Type="http://schemas.openxmlformats.org/officeDocument/2006/relationships/hyperlink" Target="consultantplus://offline/ref=1F584537E298711CD4CA0E1A23261B3465AD674BEADAC760166A5847C77325EBED57E45DF8FAB77FrCN9E" TargetMode="External"/><Relationship Id="rId103" Type="http://schemas.openxmlformats.org/officeDocument/2006/relationships/hyperlink" Target="consultantplus://offline/ref=1F584537E298711CD4CA1017354A453164A4384FE9DFC8304B35031A907A2FBCAA18BD1FBCF7B47DC07D73r4N4E" TargetMode="External"/><Relationship Id="rId20" Type="http://schemas.openxmlformats.org/officeDocument/2006/relationships/hyperlink" Target="consultantplus://offline/ref=1F584537E298711CD4CA0E1A23261B3465AD6045EADDC760166A5847C77325EBED57E45DFBF8rBN7E" TargetMode="External"/><Relationship Id="rId41" Type="http://schemas.openxmlformats.org/officeDocument/2006/relationships/hyperlink" Target="consultantplus://offline/ref=1F584537E298711CD4CA1017354A453164A4384FE8DDC5344835031A907A2FBCAA18BD1FBCF7B47DC07D70r4N0E" TargetMode="External"/><Relationship Id="rId54" Type="http://schemas.openxmlformats.org/officeDocument/2006/relationships/hyperlink" Target="consultantplus://offline/ref=1F584537E298711CD4CA0E1A23261B3465AD674BEADAC760166A5847C77325EBED57E45DF8FAB47ErCN3E" TargetMode="External"/><Relationship Id="rId62" Type="http://schemas.openxmlformats.org/officeDocument/2006/relationships/hyperlink" Target="consultantplus://offline/ref=1F584537E298711CD4CA0E1A23261B3465AD674BEADAC760166A5847C77325EBED57E45DF8FAB474rCN3E" TargetMode="External"/><Relationship Id="rId70" Type="http://schemas.openxmlformats.org/officeDocument/2006/relationships/hyperlink" Target="consultantplus://offline/ref=1F584537E298711CD4CA1017354A453164A4384FEFDDC5304835031A907A2FBCrANAE" TargetMode="External"/><Relationship Id="rId75" Type="http://schemas.openxmlformats.org/officeDocument/2006/relationships/hyperlink" Target="consultantplus://offline/ref=1F584537E298711CD4CA1017354A453164A4384FEFDDC5324B35031A907A2FBCrANAE" TargetMode="External"/><Relationship Id="rId83" Type="http://schemas.openxmlformats.org/officeDocument/2006/relationships/hyperlink" Target="consultantplus://offline/ref=1F584537E298711CD4CA1017354A453164A4384FEEDCCB3F4335031A907A2FBCAA18BD1FBCF7B47DC07D72r4N5E" TargetMode="External"/><Relationship Id="rId88" Type="http://schemas.openxmlformats.org/officeDocument/2006/relationships/hyperlink" Target="consultantplus://offline/ref=1F584537E298711CD4CA1017354A453164A4384FE9DFC8304B35031A907A2FBCAA18BD1FBCF7B47DC07D72r4NAE" TargetMode="External"/><Relationship Id="rId91" Type="http://schemas.openxmlformats.org/officeDocument/2006/relationships/hyperlink" Target="consultantplus://offline/ref=1F584537E298711CD4CA1017354A453164A4384FEED9CE364235031A907A2FBCAA18BD1FBCF7B47DC07C74r4N0E" TargetMode="External"/><Relationship Id="rId96" Type="http://schemas.openxmlformats.org/officeDocument/2006/relationships/hyperlink" Target="consultantplus://offline/ref=1F584537E298711CD4CA1017354A453164A4384FE9DFC8304B35031A907A2FBCAA18BD1FBCF7B47DC07D73r4N1E" TargetMode="External"/><Relationship Id="rId1" Type="http://schemas.openxmlformats.org/officeDocument/2006/relationships/styles" Target="styles.xml"/><Relationship Id="rId6" Type="http://schemas.openxmlformats.org/officeDocument/2006/relationships/hyperlink" Target="consultantplus://offline/ref=1F584537E298711CD4CA1017354A453164A4384FEED9CE364235031A907A2FBCAA18BD1FBCF7B47DC07D72r4NAE" TargetMode="External"/><Relationship Id="rId15" Type="http://schemas.openxmlformats.org/officeDocument/2006/relationships/hyperlink" Target="consultantplus://offline/ref=1F584537E298711CD4CA1017354A453164A4384FEED9CE364235031A907A2FBCAA18BD1FBCF7B47DC07D72r4NBE" TargetMode="External"/><Relationship Id="rId23" Type="http://schemas.openxmlformats.org/officeDocument/2006/relationships/hyperlink" Target="consultantplus://offline/ref=1F584537E298711CD4CA1017354A453164A4384FE9D7CE314835031A907A2FBCrANAE" TargetMode="External"/><Relationship Id="rId28" Type="http://schemas.openxmlformats.org/officeDocument/2006/relationships/hyperlink" Target="consultantplus://offline/ref=1F584537E298711CD4CA1017354A453164A4384FE8DDC5344835031A907A2FBCAA18BD1FBCF7B47DC07D73r4N3E" TargetMode="External"/><Relationship Id="rId36" Type="http://schemas.openxmlformats.org/officeDocument/2006/relationships/hyperlink" Target="consultantplus://offline/ref=1F584537E298711CD4CA1017354A453164A4384FE8DDC5344835031A907A2FBCAA18BD1FBCF7B47DC07D73r4NBE" TargetMode="External"/><Relationship Id="rId49" Type="http://schemas.openxmlformats.org/officeDocument/2006/relationships/hyperlink" Target="consultantplus://offline/ref=1F584537E298711CD4CA0E1A23261B3465AD674BEADAC760166A5847C77325EBED57E45DF8FAB77FrCN1E" TargetMode="External"/><Relationship Id="rId57" Type="http://schemas.openxmlformats.org/officeDocument/2006/relationships/hyperlink" Target="consultantplus://offline/ref=1F584537E298711CD4CA0E1A23261B3465AD6045EADDC760166A5847C77325EBED57E45DF8FAB078rCN6E" TargetMode="External"/><Relationship Id="rId10" Type="http://schemas.openxmlformats.org/officeDocument/2006/relationships/hyperlink" Target="consultantplus://offline/ref=1F584537E298711CD4CA0E1A23261B3466A76147E6899062473F56r4N2E" TargetMode="External"/><Relationship Id="rId31" Type="http://schemas.openxmlformats.org/officeDocument/2006/relationships/hyperlink" Target="consultantplus://offline/ref=1F584537E298711CD4CA0E1A23261B3465AD6746ECDBC760166A5847C77325EBED57E45DF8FAB57BrCN1E" TargetMode="External"/><Relationship Id="rId44" Type="http://schemas.openxmlformats.org/officeDocument/2006/relationships/hyperlink" Target="consultantplus://offline/ref=1F584537E298711CD4CA1017354A453164A4384FE8DDC5344835031A907A2FBCAA18BD1FBCF7B47DC07D70r4N5E" TargetMode="External"/><Relationship Id="rId52" Type="http://schemas.openxmlformats.org/officeDocument/2006/relationships/hyperlink" Target="consultantplus://offline/ref=1F584537E298711CD4CA0E1A23261B3465AD674BEADAC760166A5847C77325EBED57E45DF8FAB77FrCN1E" TargetMode="External"/><Relationship Id="rId60" Type="http://schemas.openxmlformats.org/officeDocument/2006/relationships/hyperlink" Target="consultantplus://offline/ref=1F584537E298711CD4CA1017354A453164A4384FEED9CE364235031A907A2FBCAA18BD1FBCF7B47DC07D75r4N6E" TargetMode="External"/><Relationship Id="rId65" Type="http://schemas.openxmlformats.org/officeDocument/2006/relationships/hyperlink" Target="consultantplus://offline/ref=1F584537E298711CD4CA1017354A453164A4384FEFD6C9344E35031A907A2FBCAA18BD1FBCF7B47DC07D72r4NAE" TargetMode="External"/><Relationship Id="rId73" Type="http://schemas.openxmlformats.org/officeDocument/2006/relationships/hyperlink" Target="consultantplus://offline/ref=1F584537E298711CD4CA1017354A453164A4384FEFDDCB354C35031A907A2FBCrANAE" TargetMode="External"/><Relationship Id="rId78" Type="http://schemas.openxmlformats.org/officeDocument/2006/relationships/hyperlink" Target="consultantplus://offline/ref=1F584537E298711CD4CA1017354A453164A4384FECDAC53F4335031A907A2FBCrANAE" TargetMode="External"/><Relationship Id="rId81" Type="http://schemas.openxmlformats.org/officeDocument/2006/relationships/hyperlink" Target="consultantplus://offline/ref=1F584537E298711CD4CA1017354A453164A4384FEFD9CD3F4B35031A907A2FBCrANAE" TargetMode="External"/><Relationship Id="rId86" Type="http://schemas.openxmlformats.org/officeDocument/2006/relationships/hyperlink" Target="consultantplus://offline/ref=1F584537E298711CD4CA1017354A453164A4384FE9D8C9314B35031A907A2FBCAA18BD1FBCF7B47DC07D73r4N2E" TargetMode="External"/><Relationship Id="rId94" Type="http://schemas.openxmlformats.org/officeDocument/2006/relationships/hyperlink" Target="consultantplus://offline/ref=1F584537E298711CD4CA1017354A453164A4384FEED9CE364235031A907A2FBCAA18BD1FBCF7B47DC07D71r4N0E" TargetMode="External"/><Relationship Id="rId99" Type="http://schemas.openxmlformats.org/officeDocument/2006/relationships/hyperlink" Target="consultantplus://offline/ref=1F584537E298711CD4CA1017354A453164A4384FEED9CE364235031A907A2FBCAA18BD1FBCF7B47DC07D71r4N5E" TargetMode="External"/><Relationship Id="rId101" Type="http://schemas.openxmlformats.org/officeDocument/2006/relationships/hyperlink" Target="consultantplus://offline/ref=1F584537E298711CD4CA1017354A453164A4384FE9DFC8304B35031A907A2FBCAA18BD1FBCF7B47DC07D73r4N6E" TargetMode="External"/><Relationship Id="rId4" Type="http://schemas.openxmlformats.org/officeDocument/2006/relationships/hyperlink" Target="consultantplus://offline/ref=1F584537E298711CD4CA1017354A453164A4384FEFD6C9344E35031A907A2FBCAA18BD1FBCF7B47DC07D72r4N5E" TargetMode="External"/><Relationship Id="rId9" Type="http://schemas.openxmlformats.org/officeDocument/2006/relationships/hyperlink" Target="consultantplus://offline/ref=1F584537E298711CD4CA1017354A453164A4384FE8DDC5344835031A907A2FBCAA18BD1FBCF7B47DC07D72r4N5E" TargetMode="External"/><Relationship Id="rId13" Type="http://schemas.openxmlformats.org/officeDocument/2006/relationships/hyperlink" Target="consultantplus://offline/ref=1F584537E298711CD4CA1017354A453164A4384FE9D8C9314B35031A907A2FBCAA18BD1FBCF7B47DC07D72r4NAE" TargetMode="External"/><Relationship Id="rId18" Type="http://schemas.openxmlformats.org/officeDocument/2006/relationships/hyperlink" Target="consultantplus://offline/ref=1F584537E298711CD4CA0E1A23261B3465AD674BEADAC760166A5847C77325EBED57E45DF8FAB578rCN9E" TargetMode="External"/><Relationship Id="rId39" Type="http://schemas.openxmlformats.org/officeDocument/2006/relationships/hyperlink" Target="consultantplus://offline/ref=1F584537E298711CD4CA0E1A23261B3465AD644AEDDDC760166A5847C7r7N3E" TargetMode="External"/><Relationship Id="rId34" Type="http://schemas.openxmlformats.org/officeDocument/2006/relationships/hyperlink" Target="consultantplus://offline/ref=1F584537E298711CD4CA0E1A23261B3465AD674BE9D8C760166A5847C77325EBED57E45DrFN9E" TargetMode="External"/><Relationship Id="rId50" Type="http://schemas.openxmlformats.org/officeDocument/2006/relationships/hyperlink" Target="consultantplus://offline/ref=1F584537E298711CD4CA0E1A23261B3465AD674BEADAC760166A5847C77325EBED57E45DF8FAB775rCN9E" TargetMode="External"/><Relationship Id="rId55" Type="http://schemas.openxmlformats.org/officeDocument/2006/relationships/hyperlink" Target="consultantplus://offline/ref=1F584537E298711CD4CA0E1A23261B3465AC674BEADCC760166A5847C77325EBED57E45DF8FAB17ErCN9E" TargetMode="External"/><Relationship Id="rId76" Type="http://schemas.openxmlformats.org/officeDocument/2006/relationships/hyperlink" Target="consultantplus://offline/ref=1F584537E298711CD4CA1017354A453164A4384FEFD8CD334935031A907A2FBCrANAE" TargetMode="External"/><Relationship Id="rId97" Type="http://schemas.openxmlformats.org/officeDocument/2006/relationships/hyperlink" Target="consultantplus://offline/ref=1F584537E298711CD4CA1017354A453164A4384FEED9CE364235031A907A2FBCAA18BD1FBCF7B47DC07D71r4N7E" TargetMode="External"/><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29</Pages>
  <Words>14318</Words>
  <Characters>81613</Characters>
  <Application>Microsoft Office Word</Application>
  <DocSecurity>0</DocSecurity>
  <Lines>680</Lines>
  <Paragraphs>191</Paragraphs>
  <ScaleCrop>false</ScaleCrop>
  <Company>Reanimator Extreme Edition</Company>
  <LinksUpToDate>false</LinksUpToDate>
  <CharactersWithSpaces>95740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UserXP</cp:lastModifiedBy>
  <cp:revision>1</cp:revision>
  <dcterms:created xsi:type="dcterms:W3CDTF">2012-11-27T04:13:00Z</dcterms:created>
  <dcterms:modified xsi:type="dcterms:W3CDTF">2012-11-27T04:16:00Z</dcterms:modified>
</cp:coreProperties>
</file>